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BA" w:rsidRDefault="0019010C" w:rsidP="002076DD">
      <w:pPr>
        <w:spacing w:after="0" w:line="240" w:lineRule="auto"/>
        <w:jc w:val="center"/>
        <w:rPr>
          <w:rFonts w:ascii="Coneria Script Demo" w:hAnsi="Coneria Script Demo" w:cs="Adobe Arabic"/>
          <w:sz w:val="48"/>
          <w:szCs w:val="48"/>
        </w:rPr>
      </w:pPr>
      <w:r>
        <w:rPr>
          <w:rFonts w:ascii="Coneria Script Demo" w:hAnsi="Coneria Script Demo" w:cs="Adobe Arabic"/>
          <w:noProof/>
          <w:sz w:val="48"/>
          <w:szCs w:val="48"/>
        </w:rPr>
        <mc:AlternateContent>
          <mc:Choice Requires="wps">
            <w:drawing>
              <wp:anchor distT="0" distB="0" distL="114300" distR="114300" simplePos="0" relativeHeight="251679744" behindDoc="0" locked="0" layoutInCell="1" allowOverlap="1" wp14:anchorId="207389C4" wp14:editId="0B78F4AE">
                <wp:simplePos x="0" y="0"/>
                <wp:positionH relativeFrom="column">
                  <wp:posOffset>-141605</wp:posOffset>
                </wp:positionH>
                <wp:positionV relativeFrom="paragraph">
                  <wp:posOffset>-160667</wp:posOffset>
                </wp:positionV>
                <wp:extent cx="7172325" cy="9496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172325" cy="949642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B65F3" id="Rectangle 12" o:spid="_x0000_s1026" style="position:absolute;margin-left:-11.15pt;margin-top:-12.65pt;width:564.75pt;height:74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" filled="f" strokecolor="#4f81bd [3204]" strokeweight="2pt"/>
            </w:pict>
          </mc:Fallback>
        </mc:AlternateContent>
      </w:r>
      <w:r w:rsidR="00835FBA">
        <w:rPr>
          <w:rFonts w:ascii="Coneria Script Demo" w:hAnsi="Coneria Script Demo" w:cs="Adobe Arabic"/>
          <w:noProof/>
          <w:sz w:val="48"/>
          <w:szCs w:val="48"/>
        </w:rPr>
        <w:drawing>
          <wp:anchor distT="0" distB="0" distL="114300" distR="114300" simplePos="0" relativeHeight="251682816" behindDoc="1" locked="0" layoutInCell="1" allowOverlap="1" wp14:anchorId="3A4F6DD6" wp14:editId="14356E2E">
            <wp:simplePos x="0" y="0"/>
            <wp:positionH relativeFrom="column">
              <wp:posOffset>0</wp:posOffset>
            </wp:positionH>
            <wp:positionV relativeFrom="paragraph">
              <wp:posOffset>42545</wp:posOffset>
            </wp:positionV>
            <wp:extent cx="7028815" cy="450215"/>
            <wp:effectExtent l="0" t="0" r="63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jpg"/>
                    <pic:cNvPicPr/>
                  </pic:nvPicPr>
                  <pic:blipFill>
                    <a:blip r:embed="rId8">
                      <a:extLst>
                        <a:ext uri="{28A0092B-C50C-407E-A947-70E740481C1C}">
                          <a14:useLocalDpi xmlns:a14="http://schemas.microsoft.com/office/drawing/2010/main" val="0"/>
                        </a:ext>
                      </a:extLst>
                    </a:blip>
                    <a:stretch>
                      <a:fillRect/>
                    </a:stretch>
                  </pic:blipFill>
                  <pic:spPr>
                    <a:xfrm>
                      <a:off x="0" y="0"/>
                      <a:ext cx="7028815" cy="450215"/>
                    </a:xfrm>
                    <a:prstGeom prst="rect">
                      <a:avLst/>
                    </a:prstGeom>
                  </pic:spPr>
                </pic:pic>
              </a:graphicData>
            </a:graphic>
            <wp14:sizeRelH relativeFrom="page">
              <wp14:pctWidth>0</wp14:pctWidth>
            </wp14:sizeRelH>
            <wp14:sizeRelV relativeFrom="page">
              <wp14:pctHeight>0</wp14:pctHeight>
            </wp14:sizeRelV>
          </wp:anchor>
        </w:drawing>
      </w:r>
    </w:p>
    <w:p w:rsidR="00C22410" w:rsidRDefault="00C22410" w:rsidP="002076DD">
      <w:pPr>
        <w:spacing w:after="0" w:line="240" w:lineRule="auto"/>
        <w:jc w:val="center"/>
        <w:rPr>
          <w:rFonts w:ascii="Adobe Arabic" w:hAnsi="Adobe Arabic" w:cs="Adobe Arabic"/>
          <w:i/>
          <w:sz w:val="44"/>
          <w:szCs w:val="44"/>
        </w:rPr>
      </w:pPr>
    </w:p>
    <w:p w:rsidR="002076DD" w:rsidRDefault="002076DD" w:rsidP="002076DD">
      <w:pPr>
        <w:spacing w:after="0" w:line="240" w:lineRule="auto"/>
        <w:jc w:val="center"/>
        <w:rPr>
          <w:rFonts w:ascii="Adobe Arabic" w:hAnsi="Adobe Arabic" w:cs="Adobe Arabic"/>
          <w:i/>
          <w:sz w:val="44"/>
          <w:szCs w:val="44"/>
        </w:rPr>
      </w:pPr>
    </w:p>
    <w:p w:rsidR="00B512D2" w:rsidRDefault="00F36B2E" w:rsidP="00CF22C2">
      <w:pPr>
        <w:spacing w:after="0" w:line="240" w:lineRule="auto"/>
        <w:jc w:val="center"/>
        <w:rPr>
          <w:rFonts w:ascii="Minion Pro" w:hAnsi="Minion Pro" w:cs="Adobe Arabic"/>
          <w:b/>
          <w:i/>
          <w:sz w:val="24"/>
          <w:szCs w:val="24"/>
        </w:rPr>
      </w:pPr>
      <w:r>
        <w:rPr>
          <w:rFonts w:ascii="Minion Pro" w:hAnsi="Minion Pro" w:cs="Adobe Arabic"/>
          <w:b/>
          <w:i/>
          <w:noProof/>
          <w:sz w:val="24"/>
          <w:szCs w:val="24"/>
        </w:rPr>
        <w:drawing>
          <wp:inline distT="0" distB="0" distL="0" distR="0">
            <wp:extent cx="5086350" cy="14241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_TN_Logo_F-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4696" cy="1429315"/>
                    </a:xfrm>
                    <a:prstGeom prst="rect">
                      <a:avLst/>
                    </a:prstGeom>
                  </pic:spPr>
                </pic:pic>
              </a:graphicData>
            </a:graphic>
          </wp:inline>
        </w:drawing>
      </w:r>
    </w:p>
    <w:p w:rsidR="00F36B2E" w:rsidRDefault="00F36B2E" w:rsidP="00CF22C2">
      <w:pPr>
        <w:spacing w:after="0" w:line="240" w:lineRule="auto"/>
        <w:jc w:val="center"/>
        <w:rPr>
          <w:rFonts w:cstheme="minorHAnsi"/>
          <w:i/>
          <w:sz w:val="24"/>
          <w:szCs w:val="24"/>
        </w:rPr>
      </w:pPr>
    </w:p>
    <w:p w:rsidR="00F36B2E" w:rsidRDefault="00F36B2E" w:rsidP="00CF22C2">
      <w:pPr>
        <w:spacing w:after="0" w:line="240" w:lineRule="auto"/>
        <w:jc w:val="center"/>
        <w:rPr>
          <w:rFonts w:cstheme="minorHAnsi"/>
          <w:i/>
          <w:sz w:val="24"/>
          <w:szCs w:val="24"/>
        </w:rPr>
      </w:pPr>
      <w:r>
        <w:rPr>
          <w:rFonts w:cstheme="minorHAnsi"/>
          <w:i/>
          <w:sz w:val="24"/>
          <w:szCs w:val="24"/>
        </w:rPr>
        <w:t>Formerly TN Emergency Medical Services for Services</w:t>
      </w:r>
    </w:p>
    <w:p w:rsidR="002076DD" w:rsidRPr="00C22410" w:rsidRDefault="003033C2" w:rsidP="00CF22C2">
      <w:pPr>
        <w:spacing w:after="0" w:line="240" w:lineRule="auto"/>
        <w:jc w:val="center"/>
        <w:rPr>
          <w:rFonts w:cstheme="minorHAnsi"/>
          <w:i/>
          <w:sz w:val="24"/>
          <w:szCs w:val="24"/>
        </w:rPr>
      </w:pPr>
      <w:r w:rsidRPr="00C22410">
        <w:rPr>
          <w:rFonts w:cstheme="minorHAnsi"/>
          <w:i/>
          <w:sz w:val="24"/>
          <w:szCs w:val="24"/>
        </w:rPr>
        <w:t xml:space="preserve">Proudly </w:t>
      </w:r>
      <w:r w:rsidR="002076DD" w:rsidRPr="00C22410">
        <w:rPr>
          <w:rFonts w:cstheme="minorHAnsi"/>
          <w:i/>
          <w:sz w:val="24"/>
          <w:szCs w:val="24"/>
        </w:rPr>
        <w:t>Presents</w:t>
      </w:r>
    </w:p>
    <w:p w:rsidR="00C22410" w:rsidRPr="00E94AA6" w:rsidRDefault="00C22410" w:rsidP="00CF22C2">
      <w:pPr>
        <w:spacing w:after="0" w:line="240" w:lineRule="auto"/>
        <w:jc w:val="center"/>
        <w:rPr>
          <w:rFonts w:ascii="Minion Pro" w:hAnsi="Minion Pro" w:cs="Adobe Arabic"/>
          <w:b/>
          <w:i/>
          <w:sz w:val="24"/>
          <w:szCs w:val="24"/>
        </w:rPr>
      </w:pPr>
    </w:p>
    <w:p w:rsidR="00C22410" w:rsidRDefault="002076DD" w:rsidP="00C22410">
      <w:pPr>
        <w:spacing w:after="0" w:line="240" w:lineRule="auto"/>
        <w:jc w:val="center"/>
        <w:rPr>
          <w:rFonts w:ascii="Minion Pro" w:hAnsi="Minion Pro" w:cs="Adobe Arabic"/>
          <w:b/>
          <w:i/>
          <w:sz w:val="24"/>
          <w:szCs w:val="24"/>
        </w:rPr>
      </w:pPr>
      <w:r w:rsidRPr="00E94AA6">
        <w:rPr>
          <w:rFonts w:ascii="Minion Pro" w:hAnsi="Minion Pro" w:cs="Adobe Arabic"/>
          <w:b/>
          <w:i/>
          <w:sz w:val="24"/>
          <w:szCs w:val="24"/>
        </w:rPr>
        <w:t xml:space="preserve">The </w:t>
      </w:r>
      <w:r w:rsidR="00C22410">
        <w:rPr>
          <w:rFonts w:ascii="Minion Pro" w:hAnsi="Minion Pro" w:cs="Adobe Arabic"/>
          <w:b/>
          <w:i/>
          <w:sz w:val="24"/>
          <w:szCs w:val="24"/>
        </w:rPr>
        <w:t>1</w:t>
      </w:r>
      <w:r w:rsidR="007630EB">
        <w:rPr>
          <w:rFonts w:ascii="Minion Pro" w:hAnsi="Minion Pro" w:cs="Adobe Arabic"/>
          <w:b/>
          <w:i/>
          <w:sz w:val="24"/>
          <w:szCs w:val="24"/>
        </w:rPr>
        <w:t>1</w:t>
      </w:r>
      <w:r w:rsidR="00565C7B" w:rsidRPr="00E94AA6">
        <w:rPr>
          <w:rFonts w:ascii="Minion Pro" w:hAnsi="Minion Pro" w:cs="Adobe Arabic"/>
          <w:b/>
          <w:i/>
          <w:sz w:val="24"/>
          <w:szCs w:val="24"/>
        </w:rPr>
        <w:t>th</w:t>
      </w:r>
      <w:r w:rsidRPr="00E94AA6">
        <w:rPr>
          <w:rFonts w:ascii="Minion Pro" w:hAnsi="Minion Pro" w:cs="Adobe Arabic"/>
          <w:b/>
          <w:i/>
          <w:sz w:val="24"/>
          <w:szCs w:val="24"/>
        </w:rPr>
        <w:t xml:space="preserve"> Annual</w:t>
      </w:r>
      <w:r w:rsidR="00C22410">
        <w:rPr>
          <w:rFonts w:ascii="Minion Pro" w:hAnsi="Minion Pro" w:cs="Adobe Arabic"/>
          <w:b/>
          <w:i/>
          <w:sz w:val="24"/>
          <w:szCs w:val="24"/>
        </w:rPr>
        <w:t xml:space="preserve"> </w:t>
      </w:r>
      <w:r w:rsidRPr="00E94AA6">
        <w:rPr>
          <w:rFonts w:ascii="Minion Pro" w:hAnsi="Minion Pro" w:cs="Adobe Arabic"/>
          <w:b/>
          <w:i/>
          <w:sz w:val="24"/>
          <w:szCs w:val="24"/>
        </w:rPr>
        <w:t xml:space="preserve">Star of Life </w:t>
      </w:r>
    </w:p>
    <w:p w:rsidR="003A560B" w:rsidRPr="00E94AA6" w:rsidRDefault="002076DD" w:rsidP="00C22410">
      <w:pPr>
        <w:spacing w:after="0" w:line="240" w:lineRule="auto"/>
        <w:jc w:val="center"/>
        <w:rPr>
          <w:rFonts w:ascii="Minion Pro" w:hAnsi="Minion Pro" w:cs="Adobe Arabic"/>
          <w:b/>
          <w:i/>
          <w:sz w:val="24"/>
          <w:szCs w:val="24"/>
        </w:rPr>
      </w:pPr>
      <w:r w:rsidRPr="00E94AA6">
        <w:rPr>
          <w:rFonts w:ascii="Minion Pro" w:hAnsi="Minion Pro" w:cs="Adobe Arabic"/>
          <w:b/>
          <w:i/>
          <w:sz w:val="24"/>
          <w:szCs w:val="24"/>
        </w:rPr>
        <w:t>Awards</w:t>
      </w:r>
      <w:r w:rsidR="00C22410">
        <w:rPr>
          <w:rFonts w:ascii="Minion Pro" w:hAnsi="Minion Pro" w:cs="Adobe Arabic"/>
          <w:b/>
          <w:i/>
          <w:sz w:val="24"/>
          <w:szCs w:val="24"/>
        </w:rPr>
        <w:t xml:space="preserve"> </w:t>
      </w:r>
      <w:r w:rsidRPr="00E94AA6">
        <w:rPr>
          <w:rFonts w:ascii="Minion Pro" w:hAnsi="Minion Pro" w:cs="Adobe Arabic"/>
          <w:b/>
          <w:i/>
          <w:sz w:val="24"/>
          <w:szCs w:val="24"/>
        </w:rPr>
        <w:t xml:space="preserve">Dinner &amp; </w:t>
      </w:r>
      <w:r w:rsidR="003A560B" w:rsidRPr="00E94AA6">
        <w:rPr>
          <w:rFonts w:ascii="Minion Pro" w:hAnsi="Minion Pro" w:cs="Adobe Arabic"/>
          <w:b/>
          <w:i/>
          <w:sz w:val="24"/>
          <w:szCs w:val="24"/>
        </w:rPr>
        <w:t>Ceremony</w:t>
      </w:r>
    </w:p>
    <w:p w:rsidR="00EF7B6F" w:rsidRPr="00E94AA6" w:rsidRDefault="00D6214E" w:rsidP="00CF22C2">
      <w:pPr>
        <w:spacing w:line="240" w:lineRule="auto"/>
        <w:jc w:val="center"/>
        <w:rPr>
          <w:rFonts w:ascii="Minion Pro" w:hAnsi="Minion Pro" w:cs="Adobe Arabic"/>
          <w:b/>
          <w:i/>
          <w:sz w:val="24"/>
          <w:szCs w:val="24"/>
        </w:rPr>
      </w:pPr>
      <w:r>
        <w:rPr>
          <w:rFonts w:ascii="Minion Pro" w:hAnsi="Minion Pro" w:cs="Adobe Arabic"/>
          <w:b/>
          <w:i/>
          <w:sz w:val="24"/>
          <w:szCs w:val="24"/>
        </w:rPr>
        <w:t>May 15, 2019</w:t>
      </w:r>
    </w:p>
    <w:p w:rsidR="00EF7B6F" w:rsidRPr="00C22410" w:rsidRDefault="003A560B" w:rsidP="00CF22C2">
      <w:pPr>
        <w:spacing w:after="0" w:line="240" w:lineRule="auto"/>
        <w:jc w:val="center"/>
        <w:rPr>
          <w:rFonts w:cstheme="minorHAnsi"/>
          <w:sz w:val="24"/>
          <w:szCs w:val="24"/>
        </w:rPr>
      </w:pPr>
      <w:r w:rsidRPr="00C22410">
        <w:rPr>
          <w:rFonts w:cstheme="minorHAnsi"/>
          <w:sz w:val="24"/>
          <w:szCs w:val="24"/>
        </w:rPr>
        <w:t>Rocketown</w:t>
      </w:r>
    </w:p>
    <w:p w:rsidR="00853551" w:rsidRPr="00C22410" w:rsidRDefault="003A560B" w:rsidP="00CF22C2">
      <w:pPr>
        <w:spacing w:after="0" w:line="240" w:lineRule="auto"/>
        <w:jc w:val="center"/>
        <w:rPr>
          <w:rFonts w:cstheme="minorHAnsi"/>
          <w:sz w:val="24"/>
          <w:szCs w:val="24"/>
        </w:rPr>
      </w:pPr>
      <w:r w:rsidRPr="00C22410">
        <w:rPr>
          <w:rFonts w:cstheme="minorHAnsi"/>
          <w:sz w:val="24"/>
          <w:szCs w:val="24"/>
        </w:rPr>
        <w:t>601 4</w:t>
      </w:r>
      <w:r w:rsidRPr="00C22410">
        <w:rPr>
          <w:rFonts w:cstheme="minorHAnsi"/>
          <w:sz w:val="24"/>
          <w:szCs w:val="24"/>
          <w:vertAlign w:val="superscript"/>
        </w:rPr>
        <w:t>th</w:t>
      </w:r>
      <w:r w:rsidRPr="00C22410">
        <w:rPr>
          <w:rFonts w:cstheme="minorHAnsi"/>
          <w:sz w:val="24"/>
          <w:szCs w:val="24"/>
        </w:rPr>
        <w:t xml:space="preserve"> Avenue South</w:t>
      </w:r>
    </w:p>
    <w:p w:rsidR="00CE1909" w:rsidRPr="00C22410" w:rsidRDefault="00C22410" w:rsidP="00CF22C2">
      <w:pPr>
        <w:spacing w:after="0" w:line="240" w:lineRule="auto"/>
        <w:jc w:val="center"/>
        <w:rPr>
          <w:rFonts w:cstheme="minorHAnsi"/>
          <w:sz w:val="24"/>
          <w:szCs w:val="24"/>
        </w:rPr>
      </w:pPr>
      <w:r w:rsidRPr="00C22410">
        <w:rPr>
          <w:rFonts w:cstheme="minorHAnsi"/>
          <w:sz w:val="24"/>
          <w:szCs w:val="24"/>
        </w:rPr>
        <w:t>Nashville, TN 37210</w:t>
      </w:r>
    </w:p>
    <w:p w:rsidR="00B512D2" w:rsidRDefault="00B512D2" w:rsidP="006E40A0">
      <w:pPr>
        <w:spacing w:after="0" w:line="240" w:lineRule="auto"/>
        <w:rPr>
          <w:rFonts w:ascii="Coneria Script Demo" w:hAnsi="Coneria Script Demo" w:cs="Adobe Arabic"/>
          <w:sz w:val="28"/>
          <w:szCs w:val="28"/>
        </w:rPr>
      </w:pPr>
    </w:p>
    <w:p w:rsidR="00CF22C2" w:rsidRPr="00C22410" w:rsidRDefault="00CF22C2" w:rsidP="006E40A0">
      <w:pPr>
        <w:spacing w:after="0" w:line="240" w:lineRule="auto"/>
        <w:rPr>
          <w:rFonts w:cstheme="minorHAnsi"/>
          <w:b/>
          <w:sz w:val="28"/>
          <w:szCs w:val="28"/>
        </w:rPr>
      </w:pPr>
      <w:r w:rsidRPr="00C22410">
        <w:rPr>
          <w:rFonts w:cstheme="minorHAnsi"/>
          <w:b/>
          <w:sz w:val="28"/>
          <w:szCs w:val="28"/>
        </w:rPr>
        <w:t>What is the EMS Star of Life?</w:t>
      </w:r>
    </w:p>
    <w:p w:rsidR="00C22410" w:rsidRPr="00C22410" w:rsidRDefault="00C22410" w:rsidP="006E40A0">
      <w:pPr>
        <w:spacing w:after="0" w:line="240" w:lineRule="auto"/>
        <w:rPr>
          <w:rFonts w:cstheme="minorHAnsi"/>
          <w:sz w:val="28"/>
          <w:szCs w:val="28"/>
        </w:rPr>
      </w:pPr>
    </w:p>
    <w:p w:rsidR="006C5C13" w:rsidRPr="00C22410" w:rsidRDefault="0037319F" w:rsidP="006E40A0">
      <w:pPr>
        <w:spacing w:after="0"/>
        <w:rPr>
          <w:rFonts w:cstheme="minorHAnsi"/>
          <w:noProof/>
          <w:sz w:val="24"/>
          <w:szCs w:val="28"/>
        </w:rPr>
      </w:pPr>
      <w:r w:rsidRPr="00C22410">
        <w:rPr>
          <w:rFonts w:cstheme="minorHAnsi"/>
          <w:noProof/>
          <w:sz w:val="24"/>
          <w:szCs w:val="28"/>
        </w:rPr>
        <w:t xml:space="preserve">Who </w:t>
      </w:r>
      <w:r w:rsidR="00031A7D" w:rsidRPr="00C22410">
        <w:rPr>
          <w:rFonts w:cstheme="minorHAnsi"/>
          <w:noProof/>
          <w:sz w:val="24"/>
          <w:szCs w:val="28"/>
        </w:rPr>
        <w:t>is</w:t>
      </w:r>
      <w:r w:rsidR="00BF3A90" w:rsidRPr="00C22410">
        <w:rPr>
          <w:rFonts w:cstheme="minorHAnsi"/>
          <w:noProof/>
          <w:sz w:val="24"/>
          <w:szCs w:val="28"/>
        </w:rPr>
        <w:t xml:space="preserve"> </w:t>
      </w:r>
      <w:r w:rsidR="00276C13" w:rsidRPr="00C22410">
        <w:rPr>
          <w:rFonts w:cstheme="minorHAnsi"/>
          <w:noProof/>
          <w:sz w:val="24"/>
          <w:szCs w:val="28"/>
        </w:rPr>
        <w:t>prepared to</w:t>
      </w:r>
      <w:r w:rsidR="00BF3A90" w:rsidRPr="00C22410">
        <w:rPr>
          <w:rFonts w:cstheme="minorHAnsi"/>
          <w:noProof/>
          <w:sz w:val="24"/>
          <w:szCs w:val="28"/>
        </w:rPr>
        <w:t xml:space="preserve"> sav</w:t>
      </w:r>
      <w:r w:rsidR="00031A7D" w:rsidRPr="00C22410">
        <w:rPr>
          <w:rFonts w:cstheme="minorHAnsi"/>
          <w:noProof/>
          <w:sz w:val="24"/>
          <w:szCs w:val="28"/>
        </w:rPr>
        <w:t xml:space="preserve">e a life and provide comfort during </w:t>
      </w:r>
      <w:r w:rsidR="00B734CF" w:rsidRPr="00C22410">
        <w:rPr>
          <w:rFonts w:cstheme="minorHAnsi"/>
          <w:noProof/>
          <w:sz w:val="24"/>
          <w:szCs w:val="28"/>
        </w:rPr>
        <w:t>life’s</w:t>
      </w:r>
      <w:r w:rsidR="00031A7D" w:rsidRPr="00C22410">
        <w:rPr>
          <w:rFonts w:cstheme="minorHAnsi"/>
          <w:noProof/>
          <w:sz w:val="24"/>
          <w:szCs w:val="28"/>
        </w:rPr>
        <w:t xml:space="preserve"> scariest</w:t>
      </w:r>
      <w:r w:rsidR="00B734CF" w:rsidRPr="00C22410">
        <w:rPr>
          <w:rFonts w:cstheme="minorHAnsi"/>
          <w:noProof/>
          <w:sz w:val="24"/>
          <w:szCs w:val="28"/>
        </w:rPr>
        <w:t>, and at times tragic,</w:t>
      </w:r>
      <w:r w:rsidR="00031A7D" w:rsidRPr="00C22410">
        <w:rPr>
          <w:rFonts w:cstheme="minorHAnsi"/>
          <w:noProof/>
          <w:sz w:val="24"/>
          <w:szCs w:val="28"/>
        </w:rPr>
        <w:t xml:space="preserve"> moments</w:t>
      </w:r>
      <w:r w:rsidRPr="00C22410">
        <w:rPr>
          <w:rFonts w:cstheme="minorHAnsi"/>
          <w:noProof/>
          <w:sz w:val="24"/>
          <w:szCs w:val="28"/>
        </w:rPr>
        <w:t>?</w:t>
      </w:r>
      <w:r w:rsidR="00031A7D" w:rsidRPr="00C22410">
        <w:rPr>
          <w:rFonts w:cstheme="minorHAnsi"/>
          <w:noProof/>
          <w:sz w:val="24"/>
          <w:szCs w:val="28"/>
        </w:rPr>
        <w:t xml:space="preserve"> How often are </w:t>
      </w:r>
      <w:r w:rsidR="004211E3" w:rsidRPr="00C22410">
        <w:rPr>
          <w:rFonts w:cstheme="minorHAnsi"/>
          <w:noProof/>
          <w:sz w:val="24"/>
          <w:szCs w:val="28"/>
        </w:rPr>
        <w:t xml:space="preserve">these </w:t>
      </w:r>
      <w:r w:rsidR="00031A7D" w:rsidRPr="00C22410">
        <w:rPr>
          <w:rFonts w:cstheme="minorHAnsi"/>
          <w:noProof/>
          <w:sz w:val="24"/>
          <w:szCs w:val="28"/>
        </w:rPr>
        <w:t xml:space="preserve">everyday heroes recognized? </w:t>
      </w:r>
      <w:r w:rsidR="00B734CF" w:rsidRPr="00C22410">
        <w:rPr>
          <w:rFonts w:cstheme="minorHAnsi"/>
          <w:noProof/>
          <w:sz w:val="24"/>
          <w:szCs w:val="28"/>
        </w:rPr>
        <w:t>A</w:t>
      </w:r>
      <w:r w:rsidR="004211E3" w:rsidRPr="00C22410">
        <w:rPr>
          <w:rFonts w:cstheme="minorHAnsi"/>
          <w:noProof/>
          <w:sz w:val="24"/>
          <w:szCs w:val="28"/>
        </w:rPr>
        <w:t xml:space="preserve">re they </w:t>
      </w:r>
      <w:r w:rsidR="00B734CF" w:rsidRPr="00C22410">
        <w:rPr>
          <w:rFonts w:cstheme="minorHAnsi"/>
          <w:noProof/>
          <w:sz w:val="24"/>
          <w:szCs w:val="28"/>
        </w:rPr>
        <w:t xml:space="preserve">ever </w:t>
      </w:r>
      <w:r w:rsidR="004211E3" w:rsidRPr="00C22410">
        <w:rPr>
          <w:rFonts w:cstheme="minorHAnsi"/>
          <w:noProof/>
          <w:sz w:val="24"/>
          <w:szCs w:val="28"/>
        </w:rPr>
        <w:t>c</w:t>
      </w:r>
      <w:r w:rsidR="00031A7D" w:rsidRPr="00C22410">
        <w:rPr>
          <w:rFonts w:cstheme="minorHAnsi"/>
          <w:noProof/>
          <w:sz w:val="24"/>
          <w:szCs w:val="28"/>
        </w:rPr>
        <w:t>elebrated?</w:t>
      </w:r>
      <w:r w:rsidR="00BF3A90" w:rsidRPr="00C22410">
        <w:rPr>
          <w:rFonts w:cstheme="minorHAnsi"/>
          <w:noProof/>
          <w:sz w:val="24"/>
          <w:szCs w:val="28"/>
        </w:rPr>
        <w:t xml:space="preserve"> </w:t>
      </w:r>
      <w:r w:rsidR="00276C13" w:rsidRPr="00C22410">
        <w:rPr>
          <w:rFonts w:cstheme="minorHAnsi"/>
          <w:noProof/>
          <w:sz w:val="24"/>
          <w:szCs w:val="28"/>
        </w:rPr>
        <w:t xml:space="preserve">The </w:t>
      </w:r>
      <w:r w:rsidR="00CF22C2" w:rsidRPr="00C22410">
        <w:rPr>
          <w:rFonts w:cstheme="minorHAnsi"/>
          <w:noProof/>
          <w:sz w:val="24"/>
          <w:szCs w:val="28"/>
        </w:rPr>
        <w:t xml:space="preserve">Star of Life </w:t>
      </w:r>
      <w:r w:rsidR="00CB114B" w:rsidRPr="00C22410">
        <w:rPr>
          <w:rFonts w:cstheme="minorHAnsi"/>
          <w:noProof/>
          <w:sz w:val="24"/>
          <w:szCs w:val="28"/>
        </w:rPr>
        <w:t>Awards</w:t>
      </w:r>
      <w:r w:rsidR="00CF22C2" w:rsidRPr="00C22410">
        <w:rPr>
          <w:rFonts w:cstheme="minorHAnsi"/>
          <w:noProof/>
          <w:sz w:val="24"/>
          <w:szCs w:val="28"/>
        </w:rPr>
        <w:t xml:space="preserve"> honor the accomplishments of EMS personnel from all regions of Tennessee who provide exemplary life-saving care to </w:t>
      </w:r>
      <w:r w:rsidR="00CF22C2" w:rsidRPr="00C22410">
        <w:rPr>
          <w:rFonts w:cstheme="minorHAnsi"/>
          <w:b/>
          <w:noProof/>
          <w:sz w:val="24"/>
          <w:szCs w:val="28"/>
        </w:rPr>
        <w:t>adult and pediatric patients</w:t>
      </w:r>
      <w:r w:rsidR="00CF22C2" w:rsidRPr="00C22410">
        <w:rPr>
          <w:rFonts w:cstheme="minorHAnsi"/>
          <w:noProof/>
          <w:sz w:val="24"/>
          <w:szCs w:val="28"/>
        </w:rPr>
        <w:t xml:space="preserve">. </w:t>
      </w:r>
      <w:r w:rsidR="00CF22C2" w:rsidRPr="00C22410">
        <w:rPr>
          <w:rFonts w:cstheme="minorHAnsi"/>
          <w:noProof/>
          <w:sz w:val="24"/>
          <w:szCs w:val="28"/>
          <w:u w:val="single"/>
        </w:rPr>
        <w:t>The goal of the award is to recognize exceptional front-line care, with a focus on agencies and p</w:t>
      </w:r>
      <w:r w:rsidR="00031A7D" w:rsidRPr="00C22410">
        <w:rPr>
          <w:rFonts w:cstheme="minorHAnsi"/>
          <w:noProof/>
          <w:sz w:val="24"/>
          <w:szCs w:val="28"/>
          <w:u w:val="single"/>
        </w:rPr>
        <w:t xml:space="preserve">roviders who are the initial </w:t>
      </w:r>
      <w:r w:rsidR="00CF22C2" w:rsidRPr="00C22410">
        <w:rPr>
          <w:rFonts w:cstheme="minorHAnsi"/>
          <w:noProof/>
          <w:sz w:val="24"/>
          <w:szCs w:val="28"/>
          <w:u w:val="single"/>
        </w:rPr>
        <w:t>responders.</w:t>
      </w:r>
      <w:r w:rsidR="00276C13" w:rsidRPr="00C22410">
        <w:rPr>
          <w:rFonts w:cstheme="minorHAnsi"/>
          <w:noProof/>
          <w:sz w:val="24"/>
          <w:szCs w:val="28"/>
        </w:rPr>
        <w:t xml:space="preserve">  Each year the ceremony </w:t>
      </w:r>
      <w:r w:rsidR="00CF22C2" w:rsidRPr="00C22410">
        <w:rPr>
          <w:rFonts w:cstheme="minorHAnsi"/>
          <w:noProof/>
          <w:sz w:val="24"/>
          <w:szCs w:val="28"/>
        </w:rPr>
        <w:t>include</w:t>
      </w:r>
      <w:r w:rsidR="00276C13" w:rsidRPr="00C22410">
        <w:rPr>
          <w:rFonts w:cstheme="minorHAnsi"/>
          <w:noProof/>
          <w:sz w:val="24"/>
          <w:szCs w:val="28"/>
        </w:rPr>
        <w:t>s</w:t>
      </w:r>
      <w:r w:rsidR="00CF22C2" w:rsidRPr="00C22410">
        <w:rPr>
          <w:rFonts w:cstheme="minorHAnsi"/>
          <w:noProof/>
          <w:sz w:val="24"/>
          <w:szCs w:val="28"/>
        </w:rPr>
        <w:t xml:space="preserve"> a presentation of the patient scenarios and reunite</w:t>
      </w:r>
      <w:r w:rsidR="006C5C13" w:rsidRPr="00C22410">
        <w:rPr>
          <w:rFonts w:cstheme="minorHAnsi"/>
          <w:noProof/>
          <w:sz w:val="24"/>
          <w:szCs w:val="28"/>
        </w:rPr>
        <w:t>s</w:t>
      </w:r>
      <w:r w:rsidR="00CF22C2" w:rsidRPr="00C22410">
        <w:rPr>
          <w:rFonts w:cstheme="minorHAnsi"/>
          <w:noProof/>
          <w:sz w:val="24"/>
          <w:szCs w:val="28"/>
        </w:rPr>
        <w:t xml:space="preserve"> the EMS caregivers with the individuals they treated.</w:t>
      </w:r>
      <w:r w:rsidR="00565C7B" w:rsidRPr="00C22410">
        <w:rPr>
          <w:rFonts w:cstheme="minorHAnsi"/>
          <w:noProof/>
          <w:sz w:val="24"/>
          <w:szCs w:val="28"/>
        </w:rPr>
        <w:t xml:space="preserve"> </w:t>
      </w:r>
      <w:r w:rsidR="006023AF">
        <w:rPr>
          <w:rFonts w:cstheme="minorHAnsi"/>
          <w:noProof/>
          <w:sz w:val="24"/>
          <w:szCs w:val="28"/>
        </w:rPr>
        <w:t>T</w:t>
      </w:r>
      <w:r w:rsidR="00CF22C2" w:rsidRPr="00C22410">
        <w:rPr>
          <w:rFonts w:cstheme="minorHAnsi"/>
          <w:noProof/>
          <w:sz w:val="24"/>
          <w:szCs w:val="28"/>
        </w:rPr>
        <w:t>his is the premier event in Tennessee to</w:t>
      </w:r>
      <w:r w:rsidR="006C5C13" w:rsidRPr="00C22410">
        <w:rPr>
          <w:rFonts w:cstheme="minorHAnsi"/>
          <w:noProof/>
          <w:sz w:val="24"/>
          <w:szCs w:val="28"/>
        </w:rPr>
        <w:t xml:space="preserve"> </w:t>
      </w:r>
      <w:r w:rsidR="00CF22C2" w:rsidRPr="00C22410">
        <w:rPr>
          <w:rFonts w:cstheme="minorHAnsi"/>
          <w:noProof/>
          <w:sz w:val="24"/>
          <w:szCs w:val="28"/>
        </w:rPr>
        <w:t>recognize and</w:t>
      </w:r>
      <w:r w:rsidR="00B512D2" w:rsidRPr="00C22410">
        <w:rPr>
          <w:rFonts w:cstheme="minorHAnsi"/>
          <w:noProof/>
          <w:sz w:val="24"/>
          <w:szCs w:val="28"/>
        </w:rPr>
        <w:t xml:space="preserve"> honor our excellent prehospital providers.</w:t>
      </w:r>
      <w:r w:rsidR="00CF22C2" w:rsidRPr="00C22410">
        <w:rPr>
          <w:rFonts w:cstheme="minorHAnsi"/>
          <w:noProof/>
          <w:sz w:val="24"/>
          <w:szCs w:val="28"/>
        </w:rPr>
        <w:t xml:space="preserve"> </w:t>
      </w:r>
    </w:p>
    <w:p w:rsidR="00C22410" w:rsidRDefault="00C22410" w:rsidP="006E40A0">
      <w:pPr>
        <w:spacing w:after="0"/>
        <w:rPr>
          <w:rFonts w:ascii="Adobe Arabic" w:hAnsi="Adobe Arabic" w:cs="Adobe Arabic"/>
          <w:noProof/>
          <w:sz w:val="28"/>
          <w:szCs w:val="28"/>
        </w:rPr>
      </w:pPr>
    </w:p>
    <w:p w:rsidR="00C22410" w:rsidRPr="00C22410" w:rsidRDefault="00C22410" w:rsidP="00C22410">
      <w:pPr>
        <w:spacing w:after="0"/>
        <w:rPr>
          <w:rFonts w:cstheme="minorHAnsi"/>
          <w:b/>
          <w:iCs/>
          <w:color w:val="000000" w:themeColor="text1"/>
          <w:sz w:val="28"/>
          <w:szCs w:val="28"/>
        </w:rPr>
      </w:pPr>
      <w:r w:rsidRPr="00C22410">
        <w:rPr>
          <w:rFonts w:cstheme="minorHAnsi"/>
          <w:b/>
          <w:iCs/>
          <w:color w:val="000000" w:themeColor="text1"/>
          <w:sz w:val="28"/>
          <w:szCs w:val="28"/>
        </w:rPr>
        <w:t>Sponsor the Star of Life Awards!</w:t>
      </w:r>
    </w:p>
    <w:p w:rsidR="00C22410" w:rsidRPr="00C22410" w:rsidRDefault="00C22410" w:rsidP="00C22410">
      <w:pPr>
        <w:spacing w:after="0"/>
        <w:rPr>
          <w:rFonts w:cstheme="minorHAnsi"/>
          <w:iCs/>
          <w:color w:val="000000" w:themeColor="text1"/>
          <w:sz w:val="24"/>
          <w:szCs w:val="28"/>
        </w:rPr>
      </w:pPr>
    </w:p>
    <w:p w:rsidR="00C22410" w:rsidRPr="00C22410" w:rsidRDefault="00C22410" w:rsidP="00C22410">
      <w:pPr>
        <w:spacing w:after="0"/>
        <w:rPr>
          <w:rFonts w:cstheme="minorHAnsi"/>
          <w:iCs/>
          <w:color w:val="000000" w:themeColor="text1"/>
          <w:sz w:val="24"/>
          <w:szCs w:val="28"/>
        </w:rPr>
      </w:pPr>
      <w:r w:rsidRPr="00C22410">
        <w:rPr>
          <w:rFonts w:cstheme="minorHAnsi"/>
          <w:iCs/>
          <w:color w:val="000000" w:themeColor="text1"/>
          <w:sz w:val="24"/>
          <w:szCs w:val="28"/>
        </w:rPr>
        <w:t>You are invited to participate in this prestigious dinner and ceremony as a sponsor. Because it is our goal to offer this as a free event to EMS personnel and their families who wish to attend, we are offering the opportunity for financial sponsorship. Contributing to the Star of Life Awards honors the individuals and organizations who exemplify Tennessee’s emergency medical services system’s commitment to emergency care. The Star of Life Awards:</w:t>
      </w:r>
    </w:p>
    <w:p w:rsidR="006023AF" w:rsidRDefault="006023AF" w:rsidP="006023AF">
      <w:pPr>
        <w:pStyle w:val="ListParagraph"/>
        <w:spacing w:after="0" w:line="240" w:lineRule="auto"/>
        <w:rPr>
          <w:rFonts w:cstheme="minorHAnsi"/>
          <w:iCs/>
          <w:color w:val="000000" w:themeColor="text1"/>
          <w:sz w:val="24"/>
          <w:szCs w:val="28"/>
        </w:rPr>
      </w:pPr>
    </w:p>
    <w:p w:rsidR="006023AF" w:rsidRPr="00C22410" w:rsidRDefault="006023AF" w:rsidP="006023AF">
      <w:pPr>
        <w:pStyle w:val="ListParagraph"/>
        <w:numPr>
          <w:ilvl w:val="0"/>
          <w:numId w:val="2"/>
        </w:numPr>
        <w:spacing w:after="0" w:line="240" w:lineRule="auto"/>
        <w:rPr>
          <w:rFonts w:cstheme="minorHAnsi"/>
          <w:iCs/>
          <w:color w:val="000000" w:themeColor="text1"/>
          <w:sz w:val="24"/>
          <w:szCs w:val="28"/>
        </w:rPr>
      </w:pPr>
      <w:r w:rsidRPr="00C22410">
        <w:rPr>
          <w:rFonts w:cstheme="minorHAnsi"/>
          <w:iCs/>
          <w:color w:val="000000" w:themeColor="text1"/>
          <w:sz w:val="24"/>
          <w:szCs w:val="28"/>
        </w:rPr>
        <w:t>Reunite EMS providers with the person treated and highlight the actual patient scenario.</w:t>
      </w:r>
    </w:p>
    <w:p w:rsidR="00C22410" w:rsidRPr="00C22410" w:rsidRDefault="00C22410" w:rsidP="00C22410">
      <w:pPr>
        <w:pStyle w:val="ListParagraph"/>
        <w:numPr>
          <w:ilvl w:val="0"/>
          <w:numId w:val="2"/>
        </w:numPr>
        <w:spacing w:after="0" w:line="240" w:lineRule="auto"/>
        <w:rPr>
          <w:rFonts w:cstheme="minorHAnsi"/>
          <w:iCs/>
          <w:color w:val="000000" w:themeColor="text1"/>
          <w:sz w:val="24"/>
          <w:szCs w:val="28"/>
        </w:rPr>
      </w:pPr>
      <w:r w:rsidRPr="00C22410">
        <w:rPr>
          <w:rFonts w:cstheme="minorHAnsi"/>
          <w:iCs/>
          <w:color w:val="000000" w:themeColor="text1"/>
          <w:sz w:val="24"/>
          <w:szCs w:val="28"/>
        </w:rPr>
        <w:t>Honor exceptional EMS personnel from each of Tennessee’s eight EMS Regions.</w:t>
      </w:r>
    </w:p>
    <w:p w:rsidR="00C22410" w:rsidRPr="00C22410" w:rsidRDefault="00C22410" w:rsidP="00C22410">
      <w:pPr>
        <w:pStyle w:val="ListParagraph"/>
        <w:numPr>
          <w:ilvl w:val="0"/>
          <w:numId w:val="2"/>
        </w:numPr>
        <w:spacing w:after="0" w:line="240" w:lineRule="auto"/>
        <w:rPr>
          <w:rFonts w:cstheme="minorHAnsi"/>
          <w:iCs/>
          <w:color w:val="000000" w:themeColor="text1"/>
          <w:sz w:val="24"/>
          <w:szCs w:val="28"/>
        </w:rPr>
      </w:pPr>
      <w:r w:rsidRPr="00C22410">
        <w:rPr>
          <w:rFonts w:cstheme="minorHAnsi"/>
          <w:iCs/>
          <w:color w:val="000000" w:themeColor="text1"/>
          <w:sz w:val="24"/>
          <w:szCs w:val="28"/>
        </w:rPr>
        <w:t>Recognize Tennessee’s EMS systems and organizations.</w:t>
      </w:r>
    </w:p>
    <w:p w:rsidR="00C22410" w:rsidRPr="00C22410" w:rsidRDefault="00C22410" w:rsidP="00C22410">
      <w:pPr>
        <w:pStyle w:val="ListParagraph"/>
        <w:numPr>
          <w:ilvl w:val="0"/>
          <w:numId w:val="2"/>
        </w:numPr>
        <w:spacing w:after="0" w:line="240" w:lineRule="auto"/>
        <w:rPr>
          <w:rFonts w:cstheme="minorHAnsi"/>
          <w:iCs/>
          <w:color w:val="000000" w:themeColor="text1"/>
          <w:sz w:val="24"/>
          <w:szCs w:val="28"/>
        </w:rPr>
      </w:pPr>
      <w:r w:rsidRPr="00C22410">
        <w:rPr>
          <w:rFonts w:cstheme="minorHAnsi"/>
          <w:iCs/>
          <w:color w:val="000000" w:themeColor="text1"/>
          <w:sz w:val="24"/>
          <w:szCs w:val="28"/>
        </w:rPr>
        <w:lastRenderedPageBreak/>
        <w:t>Educate the public and policy makers about the significant role of EMS in the healthcare system.</w:t>
      </w:r>
    </w:p>
    <w:p w:rsidR="00C22410" w:rsidRPr="00C22410" w:rsidRDefault="00C22410" w:rsidP="00C22410">
      <w:pPr>
        <w:pStyle w:val="ListParagraph"/>
        <w:numPr>
          <w:ilvl w:val="0"/>
          <w:numId w:val="2"/>
        </w:numPr>
        <w:spacing w:after="0" w:line="240" w:lineRule="auto"/>
        <w:rPr>
          <w:rFonts w:cstheme="minorHAnsi"/>
          <w:iCs/>
          <w:color w:val="000000" w:themeColor="text1"/>
          <w:sz w:val="24"/>
          <w:szCs w:val="28"/>
        </w:rPr>
      </w:pPr>
      <w:r w:rsidRPr="00C22410">
        <w:rPr>
          <w:rFonts w:cstheme="minorHAnsi"/>
          <w:iCs/>
          <w:color w:val="000000" w:themeColor="text1"/>
          <w:sz w:val="24"/>
          <w:szCs w:val="28"/>
        </w:rPr>
        <w:t>Generate positive media stories regarding prehospital care and the EMS Star of Life Award.</w:t>
      </w:r>
    </w:p>
    <w:p w:rsidR="00C22410" w:rsidRPr="00C22410" w:rsidRDefault="00C22410" w:rsidP="00C22410">
      <w:pPr>
        <w:pStyle w:val="ListParagraph"/>
        <w:numPr>
          <w:ilvl w:val="0"/>
          <w:numId w:val="2"/>
        </w:numPr>
        <w:spacing w:after="0" w:line="240" w:lineRule="auto"/>
        <w:rPr>
          <w:rFonts w:cstheme="minorHAnsi"/>
          <w:iCs/>
          <w:color w:val="000000" w:themeColor="text1"/>
          <w:sz w:val="24"/>
          <w:szCs w:val="28"/>
        </w:rPr>
      </w:pPr>
      <w:r w:rsidRPr="00C22410">
        <w:rPr>
          <w:rFonts w:cstheme="minorHAnsi"/>
          <w:iCs/>
          <w:color w:val="000000" w:themeColor="text1"/>
          <w:sz w:val="24"/>
          <w:szCs w:val="28"/>
        </w:rPr>
        <w:t>Magnify the profile of National EMS Week in the state of Tennessee.</w:t>
      </w:r>
    </w:p>
    <w:p w:rsidR="00C22410" w:rsidRDefault="00C22410" w:rsidP="006E40A0">
      <w:pPr>
        <w:spacing w:after="0"/>
        <w:rPr>
          <w:rFonts w:ascii="Adobe Arabic" w:hAnsi="Adobe Arabic" w:cs="Adobe Arabic"/>
          <w:noProof/>
          <w:sz w:val="28"/>
          <w:szCs w:val="28"/>
        </w:rPr>
      </w:pPr>
    </w:p>
    <w:p w:rsidR="00C22410" w:rsidRDefault="00C22410" w:rsidP="006E40A0">
      <w:pPr>
        <w:spacing w:after="0"/>
        <w:rPr>
          <w:rFonts w:ascii="Adobe Arabic" w:hAnsi="Adobe Arabic" w:cs="Adobe Arabic"/>
          <w:noProof/>
          <w:sz w:val="28"/>
          <w:szCs w:val="28"/>
        </w:rPr>
      </w:pPr>
    </w:p>
    <w:p w:rsidR="007D06EE" w:rsidRPr="00E94AA6" w:rsidRDefault="00F86D24" w:rsidP="006C5C13">
      <w:pPr>
        <w:spacing w:line="240" w:lineRule="auto"/>
        <w:jc w:val="center"/>
        <w:rPr>
          <w:rFonts w:ascii="Coneria Script Demo" w:hAnsi="Coneria Script Demo" w:cs="Adobe Arabic"/>
          <w:i/>
          <w:sz w:val="36"/>
          <w:szCs w:val="36"/>
        </w:rPr>
      </w:pPr>
      <w:r w:rsidRPr="000974AD">
        <w:rPr>
          <w:rFonts w:ascii="Coneria Script Demo" w:hAnsi="Coneria Script Demo" w:cs="Adobe Arabic"/>
          <w:i/>
          <w:noProof/>
          <w:sz w:val="52"/>
          <w:szCs w:val="48"/>
        </w:rPr>
        <mc:AlternateContent>
          <mc:Choice Requires="wps">
            <w:drawing>
              <wp:anchor distT="0" distB="0" distL="114300" distR="114300" simplePos="0" relativeHeight="251681792" behindDoc="0" locked="0" layoutInCell="1" allowOverlap="1" wp14:anchorId="4115B9FC" wp14:editId="798CBE60">
                <wp:simplePos x="0" y="0"/>
                <wp:positionH relativeFrom="column">
                  <wp:posOffset>-136561</wp:posOffset>
                </wp:positionH>
                <wp:positionV relativeFrom="paragraph">
                  <wp:posOffset>-179070</wp:posOffset>
                </wp:positionV>
                <wp:extent cx="7172325" cy="9496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172325" cy="949642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1C541" id="Rectangle 13" o:spid="_x0000_s1026" style="position:absolute;margin-left:-10.75pt;margin-top:-14.1pt;width:564.75pt;height:74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" filled="f" strokecolor="#4f81bd [3204]" strokeweight="2pt"/>
            </w:pict>
          </mc:Fallback>
        </mc:AlternateContent>
      </w:r>
      <w:r w:rsidR="00CE1909" w:rsidRPr="000974AD">
        <w:rPr>
          <w:rFonts w:ascii="Minion Pro Cond" w:hAnsi="Minion Pro Cond" w:cs="Adobe Arabic"/>
          <w:i/>
          <w:sz w:val="32"/>
          <w:szCs w:val="28"/>
        </w:rPr>
        <w:t>Sponsorship</w:t>
      </w:r>
      <w:r w:rsidR="003A560B" w:rsidRPr="000974AD">
        <w:rPr>
          <w:rFonts w:ascii="Minion Pro Cond" w:hAnsi="Minion Pro Cond" w:cs="Adobe Arabic"/>
          <w:sz w:val="32"/>
          <w:szCs w:val="28"/>
        </w:rPr>
        <w:t xml:space="preserve"> </w:t>
      </w:r>
      <w:r w:rsidR="003A560B" w:rsidRPr="000974AD">
        <w:rPr>
          <w:rFonts w:ascii="Minion Pro Cond" w:hAnsi="Minion Pro Cond" w:cs="Adobe Arabic"/>
          <w:i/>
          <w:sz w:val="32"/>
          <w:szCs w:val="28"/>
        </w:rPr>
        <w:t>&amp;</w:t>
      </w:r>
      <w:r w:rsidR="00D76848" w:rsidRPr="000974AD">
        <w:rPr>
          <w:rFonts w:ascii="Minion Pro Cond" w:hAnsi="Minion Pro Cond" w:cs="Adobe Arabic"/>
          <w:i/>
          <w:sz w:val="32"/>
          <w:szCs w:val="28"/>
        </w:rPr>
        <w:t xml:space="preserve"> Support Opportunities</w:t>
      </w:r>
    </w:p>
    <w:p w:rsidR="000974AD" w:rsidRDefault="000974AD" w:rsidP="00F85C96">
      <w:pPr>
        <w:spacing w:after="0" w:line="240" w:lineRule="auto"/>
        <w:ind w:firstLine="720"/>
        <w:rPr>
          <w:rFonts w:ascii="Coneria Script Demo" w:hAnsi="Coneria Script Demo" w:cs="Adobe Arabic"/>
          <w:sz w:val="32"/>
          <w:szCs w:val="32"/>
        </w:rPr>
      </w:pPr>
    </w:p>
    <w:p w:rsidR="00D76848" w:rsidRDefault="003A560B" w:rsidP="00F85C96">
      <w:pPr>
        <w:spacing w:after="0" w:line="240" w:lineRule="auto"/>
        <w:ind w:firstLine="720"/>
        <w:rPr>
          <w:rFonts w:ascii="Adobe Arabic" w:hAnsi="Adobe Arabic" w:cs="Adobe Arabic"/>
          <w:b/>
          <w:sz w:val="32"/>
          <w:szCs w:val="32"/>
        </w:rPr>
      </w:pPr>
      <w:r w:rsidRPr="00F86D24">
        <w:rPr>
          <w:rFonts w:ascii="Coneria Script Demo" w:hAnsi="Coneria Script Demo" w:cs="Adobe Arabic"/>
          <w:sz w:val="32"/>
          <w:szCs w:val="32"/>
        </w:rPr>
        <w:t xml:space="preserve">Star Partner </w:t>
      </w:r>
      <w:r w:rsidRPr="002076DD">
        <w:rPr>
          <w:rFonts w:ascii="Brannboll Smal" w:hAnsi="Brannboll Smal" w:cs="Adobe Arabic"/>
          <w:sz w:val="40"/>
          <w:szCs w:val="40"/>
        </w:rPr>
        <w:tab/>
      </w:r>
      <w:r>
        <w:rPr>
          <w:rFonts w:ascii="Brannboll Smal" w:hAnsi="Brannboll Smal" w:cs="Adobe Arabic"/>
          <w:b/>
          <w:sz w:val="20"/>
          <w:szCs w:val="20"/>
        </w:rPr>
        <w:tab/>
      </w:r>
      <w:r w:rsidRPr="00F86D24">
        <w:rPr>
          <w:rFonts w:ascii="Adobe Arabic" w:hAnsi="Adobe Arabic" w:cs="Adobe Arabic"/>
          <w:b/>
          <w:sz w:val="36"/>
          <w:szCs w:val="36"/>
        </w:rPr>
        <w:t>$5</w:t>
      </w:r>
      <w:r w:rsidR="00D76848" w:rsidRPr="00F86D24">
        <w:rPr>
          <w:rFonts w:ascii="Adobe Arabic" w:hAnsi="Adobe Arabic" w:cs="Adobe Arabic"/>
          <w:b/>
          <w:sz w:val="36"/>
          <w:szCs w:val="36"/>
        </w:rPr>
        <w:t>,000</w:t>
      </w:r>
    </w:p>
    <w:p w:rsidR="00D76848" w:rsidRPr="00F86D24" w:rsidRDefault="00D76848" w:rsidP="00F85C96">
      <w:pPr>
        <w:spacing w:after="0" w:line="240" w:lineRule="auto"/>
        <w:ind w:firstLine="720"/>
        <w:rPr>
          <w:rFonts w:ascii="Adobe Arabic" w:hAnsi="Adobe Arabic" w:cs="Adobe Arabic"/>
          <w:i/>
          <w:sz w:val="32"/>
          <w:szCs w:val="32"/>
        </w:rPr>
      </w:pPr>
      <w:r w:rsidRPr="00F86D24">
        <w:rPr>
          <w:rFonts w:ascii="Adobe Arabic" w:hAnsi="Adobe Arabic" w:cs="Adobe Arabic"/>
          <w:i/>
          <w:sz w:val="32"/>
          <w:szCs w:val="32"/>
        </w:rPr>
        <w:t>Exclusive benefits include:</w:t>
      </w:r>
    </w:p>
    <w:p w:rsidR="00D76848" w:rsidRPr="00F86D24" w:rsidRDefault="003A560B"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Includes Table/Seating for 10 at Star of Life Awards</w:t>
      </w:r>
    </w:p>
    <w:p w:rsidR="00D76848" w:rsidRPr="00F86D24" w:rsidRDefault="003A560B"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Program Recognition: Full Page Black &amp; White Ad and Company Logo</w:t>
      </w:r>
    </w:p>
    <w:p w:rsidR="00D76848" w:rsidRPr="00F86D24" w:rsidRDefault="00E94AA6" w:rsidP="00F85C96">
      <w:pPr>
        <w:pStyle w:val="ListParagraph"/>
        <w:numPr>
          <w:ilvl w:val="0"/>
          <w:numId w:val="3"/>
        </w:numPr>
        <w:spacing w:after="0" w:line="240" w:lineRule="auto"/>
        <w:ind w:left="1260" w:hanging="450"/>
        <w:rPr>
          <w:rFonts w:ascii="Adobe Arabic" w:hAnsi="Adobe Arabic" w:cs="Adobe Arabic"/>
          <w:sz w:val="32"/>
          <w:szCs w:val="32"/>
        </w:rPr>
      </w:pPr>
      <w:r>
        <w:rPr>
          <w:rFonts w:ascii="Adobe Arabic" w:hAnsi="Adobe Arabic" w:cs="Adobe Arabic"/>
          <w:sz w:val="32"/>
          <w:szCs w:val="32"/>
        </w:rPr>
        <w:t>Media r</w:t>
      </w:r>
      <w:r w:rsidR="003A560B" w:rsidRPr="00F86D24">
        <w:rPr>
          <w:rFonts w:ascii="Adobe Arabic" w:hAnsi="Adobe Arabic" w:cs="Adobe Arabic"/>
          <w:sz w:val="32"/>
          <w:szCs w:val="32"/>
        </w:rPr>
        <w:t>elease</w:t>
      </w:r>
      <w:r>
        <w:rPr>
          <w:rFonts w:ascii="Adobe Arabic" w:hAnsi="Adobe Arabic" w:cs="Adobe Arabic"/>
          <w:sz w:val="32"/>
          <w:szCs w:val="32"/>
        </w:rPr>
        <w:t xml:space="preserve"> recognition</w:t>
      </w:r>
    </w:p>
    <w:p w:rsidR="003A560B" w:rsidRPr="00F86D24" w:rsidRDefault="003A560B"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Star Partner Recognition on Stage</w:t>
      </w:r>
    </w:p>
    <w:p w:rsidR="00D76848" w:rsidRPr="00F86D24" w:rsidRDefault="003A560B"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Signage in Event Recognizing Program Support</w:t>
      </w:r>
    </w:p>
    <w:p w:rsidR="00F86D24"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Placard</w:t>
      </w:r>
    </w:p>
    <w:p w:rsidR="00D76848" w:rsidRPr="002076DD" w:rsidRDefault="00D76848" w:rsidP="00D76848">
      <w:pPr>
        <w:pStyle w:val="ListParagraph"/>
        <w:spacing w:after="0" w:line="240" w:lineRule="auto"/>
        <w:rPr>
          <w:rFonts w:ascii="Adobe Arabic" w:hAnsi="Adobe Arabic" w:cs="Adobe Arabic"/>
          <w:sz w:val="24"/>
          <w:szCs w:val="28"/>
        </w:rPr>
      </w:pPr>
    </w:p>
    <w:p w:rsidR="00D76848" w:rsidRDefault="003A560B" w:rsidP="00F85C96">
      <w:pPr>
        <w:spacing w:after="0" w:line="240" w:lineRule="auto"/>
        <w:ind w:firstLine="360"/>
        <w:rPr>
          <w:rFonts w:ascii="Adobe Arabic" w:hAnsi="Adobe Arabic" w:cs="Adobe Arabic"/>
          <w:b/>
          <w:sz w:val="32"/>
          <w:szCs w:val="32"/>
        </w:rPr>
      </w:pPr>
      <w:r w:rsidRPr="00F86D24">
        <w:rPr>
          <w:rFonts w:ascii="Coneria Script Demo" w:hAnsi="Coneria Script Demo" w:cs="Adobe Arabic"/>
          <w:sz w:val="32"/>
          <w:szCs w:val="32"/>
        </w:rPr>
        <w:t>The North Star</w:t>
      </w:r>
      <w:r w:rsidR="00D76848" w:rsidRPr="00F86D24">
        <w:rPr>
          <w:rFonts w:ascii="Coneria Script Demo" w:hAnsi="Coneria Script Demo" w:cs="Adobe Arabic"/>
          <w:sz w:val="32"/>
          <w:szCs w:val="32"/>
        </w:rPr>
        <w:tab/>
      </w:r>
      <w:r w:rsidR="00D76848" w:rsidRPr="00F86D24">
        <w:rPr>
          <w:rFonts w:ascii="Brannboll Smal" w:hAnsi="Brannboll Smal" w:cs="Adobe Arabic"/>
          <w:b/>
          <w:sz w:val="36"/>
          <w:szCs w:val="36"/>
        </w:rPr>
        <w:tab/>
      </w:r>
      <w:r w:rsidRPr="00F86D24">
        <w:rPr>
          <w:rFonts w:ascii="Adobe Arabic" w:hAnsi="Adobe Arabic" w:cs="Adobe Arabic"/>
          <w:b/>
          <w:sz w:val="36"/>
          <w:szCs w:val="36"/>
        </w:rPr>
        <w:t>$2,5</w:t>
      </w:r>
      <w:r w:rsidR="00D76848" w:rsidRPr="00F86D24">
        <w:rPr>
          <w:rFonts w:ascii="Adobe Arabic" w:hAnsi="Adobe Arabic" w:cs="Adobe Arabic"/>
          <w:b/>
          <w:sz w:val="36"/>
          <w:szCs w:val="36"/>
        </w:rPr>
        <w:t>00</w:t>
      </w:r>
    </w:p>
    <w:p w:rsidR="00D76848" w:rsidRPr="00F86D24" w:rsidRDefault="00D76848" w:rsidP="00F85C96">
      <w:pPr>
        <w:spacing w:after="0" w:line="240" w:lineRule="auto"/>
        <w:ind w:firstLine="720"/>
        <w:rPr>
          <w:rFonts w:ascii="Adobe Arabic" w:hAnsi="Adobe Arabic" w:cs="Adobe Arabic"/>
          <w:i/>
          <w:sz w:val="32"/>
          <w:szCs w:val="32"/>
        </w:rPr>
      </w:pPr>
      <w:r w:rsidRPr="00F86D24">
        <w:rPr>
          <w:rFonts w:ascii="Adobe Arabic" w:hAnsi="Adobe Arabic" w:cs="Adobe Arabic"/>
          <w:i/>
          <w:sz w:val="32"/>
          <w:szCs w:val="32"/>
        </w:rPr>
        <w:t>Exclusive benefits include:</w:t>
      </w:r>
    </w:p>
    <w:p w:rsidR="003A560B" w:rsidRPr="00F86D24" w:rsidRDefault="003A560B"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Includes Table/Seating for 10 at Star of Life Awards</w:t>
      </w:r>
    </w:p>
    <w:p w:rsidR="003A560B" w:rsidRPr="00F86D24" w:rsidRDefault="003A560B"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Program Recognition: 1/2 Page Black &amp; White Ad and Company Logo</w:t>
      </w:r>
    </w:p>
    <w:p w:rsidR="00F86D24"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Placard</w:t>
      </w:r>
    </w:p>
    <w:p w:rsidR="00512309" w:rsidRPr="00F86D24" w:rsidRDefault="00512309" w:rsidP="00512309">
      <w:pPr>
        <w:spacing w:after="0" w:line="240" w:lineRule="auto"/>
        <w:rPr>
          <w:rFonts w:ascii="Coneria Script Demo" w:hAnsi="Coneria Script Demo" w:cs="Adobe Arabic"/>
          <w:sz w:val="32"/>
          <w:szCs w:val="32"/>
        </w:rPr>
      </w:pPr>
    </w:p>
    <w:p w:rsidR="00512309" w:rsidRPr="00F86D24" w:rsidRDefault="00512309" w:rsidP="00F85C96">
      <w:pPr>
        <w:spacing w:after="0" w:line="240" w:lineRule="auto"/>
        <w:ind w:firstLine="360"/>
        <w:rPr>
          <w:rFonts w:ascii="Adobe Arabic" w:hAnsi="Adobe Arabic" w:cs="Adobe Arabic"/>
          <w:b/>
          <w:sz w:val="32"/>
          <w:szCs w:val="32"/>
        </w:rPr>
      </w:pPr>
      <w:r w:rsidRPr="00F86D24">
        <w:rPr>
          <w:rFonts w:ascii="Coneria Script Demo" w:hAnsi="Coneria Script Demo" w:cs="Adobe Arabic"/>
          <w:sz w:val="32"/>
          <w:szCs w:val="32"/>
        </w:rPr>
        <w:t>Gold Level</w:t>
      </w:r>
      <w:r w:rsidRPr="00F86D24">
        <w:rPr>
          <w:rFonts w:ascii="Coneria Script Demo" w:hAnsi="Coneria Script Demo" w:cs="Adobe Arabic"/>
          <w:sz w:val="32"/>
          <w:szCs w:val="32"/>
        </w:rPr>
        <w:tab/>
      </w:r>
      <w:r w:rsidRPr="00875575">
        <w:rPr>
          <w:rFonts w:ascii="Brannboll Smal" w:hAnsi="Brannboll Smal" w:cs="Adobe Arabic"/>
          <w:b/>
          <w:sz w:val="36"/>
          <w:szCs w:val="36"/>
        </w:rPr>
        <w:tab/>
      </w:r>
      <w:r w:rsidR="00F85C96">
        <w:rPr>
          <w:rFonts w:ascii="Brannboll Smal" w:hAnsi="Brannboll Smal" w:cs="Adobe Arabic"/>
          <w:b/>
          <w:sz w:val="36"/>
          <w:szCs w:val="36"/>
        </w:rPr>
        <w:tab/>
      </w:r>
      <w:r w:rsidRPr="00875575">
        <w:rPr>
          <w:rFonts w:ascii="Adobe Arabic" w:hAnsi="Adobe Arabic" w:cs="Adobe Arabic"/>
          <w:b/>
          <w:sz w:val="36"/>
          <w:szCs w:val="36"/>
        </w:rPr>
        <w:t>$</w:t>
      </w:r>
      <w:r w:rsidR="00F86D24" w:rsidRPr="00875575">
        <w:rPr>
          <w:rFonts w:ascii="Adobe Arabic" w:hAnsi="Adobe Arabic" w:cs="Adobe Arabic"/>
          <w:b/>
          <w:sz w:val="36"/>
          <w:szCs w:val="36"/>
        </w:rPr>
        <w:t>1,500</w:t>
      </w:r>
    </w:p>
    <w:p w:rsidR="00512309" w:rsidRPr="00F86D24" w:rsidRDefault="00512309" w:rsidP="00F85C96">
      <w:pPr>
        <w:spacing w:after="0" w:line="240" w:lineRule="auto"/>
        <w:ind w:firstLine="720"/>
        <w:rPr>
          <w:rFonts w:ascii="Adobe Arabic" w:hAnsi="Adobe Arabic" w:cs="Adobe Arabic"/>
          <w:i/>
          <w:sz w:val="32"/>
          <w:szCs w:val="32"/>
        </w:rPr>
      </w:pPr>
      <w:r w:rsidRPr="00F86D24">
        <w:rPr>
          <w:rFonts w:ascii="Adobe Arabic" w:hAnsi="Adobe Arabic" w:cs="Adobe Arabic"/>
          <w:i/>
          <w:sz w:val="32"/>
          <w:szCs w:val="32"/>
        </w:rPr>
        <w:t>Exclusive benefits include:</w:t>
      </w:r>
    </w:p>
    <w:p w:rsidR="00F86D24"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Includes Seating for 4 at Star of Life Awards</w:t>
      </w:r>
    </w:p>
    <w:p w:rsidR="00F86D24"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Program Recognition and Placard</w:t>
      </w:r>
    </w:p>
    <w:p w:rsidR="00FC342E" w:rsidRPr="00F86D24" w:rsidRDefault="00FC342E" w:rsidP="00512309">
      <w:pPr>
        <w:spacing w:after="0" w:line="240" w:lineRule="auto"/>
        <w:rPr>
          <w:rFonts w:ascii="Adobe Arabic" w:hAnsi="Adobe Arabic" w:cs="Adobe Arabic"/>
          <w:sz w:val="32"/>
          <w:szCs w:val="32"/>
        </w:rPr>
      </w:pPr>
    </w:p>
    <w:p w:rsidR="00FC342E" w:rsidRDefault="00512309" w:rsidP="00F85C96">
      <w:pPr>
        <w:spacing w:after="0" w:line="240" w:lineRule="auto"/>
        <w:ind w:firstLine="360"/>
        <w:rPr>
          <w:rFonts w:ascii="Adobe Arabic" w:hAnsi="Adobe Arabic" w:cs="Adobe Arabic"/>
          <w:b/>
          <w:sz w:val="32"/>
          <w:szCs w:val="32"/>
        </w:rPr>
      </w:pPr>
      <w:r w:rsidRPr="00F86D24">
        <w:rPr>
          <w:rFonts w:ascii="Coneria Script Demo" w:hAnsi="Coneria Script Demo" w:cs="Adobe Arabic"/>
          <w:sz w:val="32"/>
          <w:szCs w:val="32"/>
        </w:rPr>
        <w:t xml:space="preserve">Silver </w:t>
      </w:r>
      <w:r w:rsidR="00FC342E" w:rsidRPr="00F86D24">
        <w:rPr>
          <w:rFonts w:ascii="Coneria Script Demo" w:hAnsi="Coneria Script Demo" w:cs="Adobe Arabic"/>
          <w:sz w:val="32"/>
          <w:szCs w:val="32"/>
        </w:rPr>
        <w:t>Level</w:t>
      </w:r>
      <w:r w:rsidR="00FC342E" w:rsidRPr="00F86D24">
        <w:rPr>
          <w:rFonts w:ascii="Coneria Script Demo" w:hAnsi="Coneria Script Demo" w:cs="Adobe Arabic"/>
          <w:sz w:val="32"/>
          <w:szCs w:val="32"/>
        </w:rPr>
        <w:tab/>
      </w:r>
      <w:r w:rsidR="00FC342E">
        <w:rPr>
          <w:rFonts w:ascii="Brannboll Smal" w:hAnsi="Brannboll Smal" w:cs="Adobe Arabic"/>
          <w:b/>
          <w:sz w:val="20"/>
          <w:szCs w:val="20"/>
        </w:rPr>
        <w:tab/>
      </w:r>
      <w:r w:rsidR="00F85C96">
        <w:rPr>
          <w:rFonts w:ascii="Brannboll Smal" w:hAnsi="Brannboll Smal" w:cs="Adobe Arabic"/>
          <w:b/>
          <w:sz w:val="20"/>
          <w:szCs w:val="20"/>
        </w:rPr>
        <w:tab/>
      </w:r>
      <w:r w:rsidR="00F86D24" w:rsidRPr="00F86D24">
        <w:rPr>
          <w:rFonts w:ascii="Adobe Arabic" w:hAnsi="Adobe Arabic" w:cs="Adobe Arabic"/>
          <w:b/>
          <w:sz w:val="36"/>
          <w:szCs w:val="36"/>
        </w:rPr>
        <w:t>$1,0</w:t>
      </w:r>
      <w:r w:rsidR="00FC342E" w:rsidRPr="00F86D24">
        <w:rPr>
          <w:rFonts w:ascii="Adobe Arabic" w:hAnsi="Adobe Arabic" w:cs="Adobe Arabic"/>
          <w:b/>
          <w:sz w:val="36"/>
          <w:szCs w:val="36"/>
        </w:rPr>
        <w:t>00</w:t>
      </w:r>
    </w:p>
    <w:p w:rsidR="00D76848" w:rsidRPr="00875575" w:rsidRDefault="00FC342E" w:rsidP="00F85C96">
      <w:pPr>
        <w:spacing w:after="0" w:line="240" w:lineRule="auto"/>
        <w:ind w:firstLine="720"/>
        <w:rPr>
          <w:rFonts w:ascii="Adobe Arabic" w:hAnsi="Adobe Arabic" w:cs="Adobe Arabic"/>
          <w:sz w:val="32"/>
          <w:szCs w:val="32"/>
        </w:rPr>
      </w:pPr>
      <w:r w:rsidRPr="00875575">
        <w:rPr>
          <w:rFonts w:ascii="Adobe Arabic" w:hAnsi="Adobe Arabic" w:cs="Adobe Arabic"/>
          <w:i/>
          <w:sz w:val="32"/>
          <w:szCs w:val="32"/>
        </w:rPr>
        <w:t>Exclusive silver level benefits include:</w:t>
      </w:r>
    </w:p>
    <w:p w:rsidR="00F86D24"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Includes Seating for 2 at Star of Life Awards</w:t>
      </w:r>
    </w:p>
    <w:p w:rsidR="00F86D24"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Program Recognition and Placard</w:t>
      </w:r>
    </w:p>
    <w:p w:rsidR="00512309" w:rsidRPr="00512309" w:rsidRDefault="00512309" w:rsidP="00512309">
      <w:pPr>
        <w:pStyle w:val="ListParagraph"/>
        <w:spacing w:after="0" w:line="240" w:lineRule="auto"/>
        <w:rPr>
          <w:rFonts w:ascii="Adobe Arabic" w:hAnsi="Adobe Arabic" w:cs="Adobe Arabic"/>
          <w:sz w:val="24"/>
          <w:szCs w:val="28"/>
        </w:rPr>
      </w:pPr>
    </w:p>
    <w:p w:rsidR="00FC342E" w:rsidRDefault="00FC342E" w:rsidP="00F85C96">
      <w:pPr>
        <w:spacing w:after="0" w:line="240" w:lineRule="auto"/>
        <w:ind w:firstLine="360"/>
        <w:rPr>
          <w:rFonts w:ascii="Adobe Arabic" w:hAnsi="Adobe Arabic" w:cs="Adobe Arabic"/>
          <w:b/>
          <w:sz w:val="32"/>
          <w:szCs w:val="32"/>
        </w:rPr>
      </w:pPr>
      <w:r w:rsidRPr="00F86D24">
        <w:rPr>
          <w:rFonts w:ascii="Coneria Script Demo" w:hAnsi="Coneria Script Demo" w:cs="Adobe Arabic"/>
          <w:sz w:val="32"/>
          <w:szCs w:val="32"/>
        </w:rPr>
        <w:t>Bronze Level</w:t>
      </w:r>
      <w:r w:rsidRPr="00F86D24">
        <w:rPr>
          <w:rFonts w:ascii="Coneria Script Demo" w:hAnsi="Coneria Script Demo" w:cs="Adobe Arabic"/>
          <w:sz w:val="32"/>
          <w:szCs w:val="32"/>
        </w:rPr>
        <w:tab/>
      </w:r>
      <w:r>
        <w:rPr>
          <w:rFonts w:ascii="Brannboll Smal" w:hAnsi="Brannboll Smal" w:cs="Adobe Arabic"/>
          <w:b/>
          <w:sz w:val="20"/>
          <w:szCs w:val="20"/>
        </w:rPr>
        <w:tab/>
      </w:r>
      <w:r w:rsidR="00F85C96">
        <w:rPr>
          <w:rFonts w:ascii="Brannboll Smal" w:hAnsi="Brannboll Smal" w:cs="Adobe Arabic"/>
          <w:b/>
          <w:sz w:val="20"/>
          <w:szCs w:val="20"/>
        </w:rPr>
        <w:tab/>
      </w:r>
      <w:r w:rsidR="00DB5ED7">
        <w:rPr>
          <w:rFonts w:ascii="Adobe Arabic" w:hAnsi="Adobe Arabic" w:cs="Adobe Arabic"/>
          <w:b/>
          <w:sz w:val="36"/>
          <w:szCs w:val="36"/>
        </w:rPr>
        <w:t>$5</w:t>
      </w:r>
      <w:r w:rsidRPr="00F86D24">
        <w:rPr>
          <w:rFonts w:ascii="Adobe Arabic" w:hAnsi="Adobe Arabic" w:cs="Adobe Arabic"/>
          <w:b/>
          <w:sz w:val="36"/>
          <w:szCs w:val="36"/>
        </w:rPr>
        <w:t>00</w:t>
      </w:r>
    </w:p>
    <w:p w:rsidR="00FC342E" w:rsidRPr="00875575" w:rsidRDefault="00FC342E" w:rsidP="00F85C96">
      <w:pPr>
        <w:spacing w:after="0" w:line="240" w:lineRule="auto"/>
        <w:ind w:firstLine="720"/>
        <w:rPr>
          <w:rFonts w:ascii="Adobe Arabic" w:hAnsi="Adobe Arabic" w:cs="Adobe Arabic"/>
          <w:sz w:val="32"/>
          <w:szCs w:val="32"/>
        </w:rPr>
      </w:pPr>
      <w:r w:rsidRPr="00875575">
        <w:rPr>
          <w:rFonts w:ascii="Adobe Arabic" w:hAnsi="Adobe Arabic" w:cs="Adobe Arabic"/>
          <w:i/>
          <w:sz w:val="32"/>
          <w:szCs w:val="32"/>
        </w:rPr>
        <w:t>Exclusive bronze level benefits include:</w:t>
      </w:r>
    </w:p>
    <w:p w:rsidR="0012668B" w:rsidRPr="00F86D24" w:rsidRDefault="00F86D24" w:rsidP="00F85C96">
      <w:pPr>
        <w:pStyle w:val="ListParagraph"/>
        <w:numPr>
          <w:ilvl w:val="0"/>
          <w:numId w:val="3"/>
        </w:numPr>
        <w:spacing w:after="0" w:line="240" w:lineRule="auto"/>
        <w:ind w:left="1260" w:hanging="450"/>
        <w:rPr>
          <w:rFonts w:ascii="Adobe Arabic" w:hAnsi="Adobe Arabic" w:cs="Adobe Arabic"/>
          <w:sz w:val="32"/>
          <w:szCs w:val="32"/>
        </w:rPr>
      </w:pPr>
      <w:r w:rsidRPr="00F86D24">
        <w:rPr>
          <w:rFonts w:ascii="Adobe Arabic" w:hAnsi="Adobe Arabic" w:cs="Adobe Arabic"/>
          <w:sz w:val="32"/>
          <w:szCs w:val="32"/>
        </w:rPr>
        <w:t>Program Recognition</w:t>
      </w:r>
    </w:p>
    <w:p w:rsidR="006C5C13" w:rsidRDefault="006C5C13" w:rsidP="00FC342E">
      <w:pPr>
        <w:pStyle w:val="ListParagraph"/>
        <w:spacing w:after="0" w:line="240" w:lineRule="auto"/>
        <w:rPr>
          <w:rFonts w:ascii="Adobe Arabic" w:hAnsi="Adobe Arabic" w:cs="Adobe Arabic"/>
          <w:sz w:val="16"/>
          <w:szCs w:val="16"/>
        </w:rPr>
      </w:pPr>
    </w:p>
    <w:p w:rsidR="0012668B" w:rsidRDefault="006C5C13" w:rsidP="006C5C13">
      <w:pPr>
        <w:tabs>
          <w:tab w:val="left" w:pos="4094"/>
        </w:tabs>
      </w:pPr>
      <w:r>
        <w:tab/>
      </w:r>
    </w:p>
    <w:p w:rsidR="00D6214E" w:rsidRDefault="00D6214E" w:rsidP="00D6214E">
      <w:pPr>
        <w:spacing w:after="0" w:line="240" w:lineRule="auto"/>
        <w:jc w:val="center"/>
        <w:rPr>
          <w:rFonts w:ascii="Minion Pro" w:hAnsi="Minion Pro" w:cs="Adobe Arabic"/>
          <w:i/>
        </w:rPr>
      </w:pPr>
      <w:r>
        <w:rPr>
          <w:rFonts w:ascii="Minion Pro" w:hAnsi="Minion Pro" w:cs="Adobe Arabic"/>
          <w:i/>
          <w:noProof/>
        </w:rPr>
        <w:lastRenderedPageBreak/>
        <w:drawing>
          <wp:inline distT="0" distB="0" distL="0" distR="0" wp14:anchorId="21A3FF07" wp14:editId="2B7B67F7">
            <wp:extent cx="3060700" cy="857062"/>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_TN_Logo_F-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0902" cy="862719"/>
                    </a:xfrm>
                    <a:prstGeom prst="rect">
                      <a:avLst/>
                    </a:prstGeom>
                  </pic:spPr>
                </pic:pic>
              </a:graphicData>
            </a:graphic>
          </wp:inline>
        </w:drawing>
      </w:r>
    </w:p>
    <w:p w:rsidR="00D6214E" w:rsidRDefault="00D6214E" w:rsidP="00D6214E">
      <w:pPr>
        <w:spacing w:after="0" w:line="240" w:lineRule="auto"/>
        <w:jc w:val="center"/>
        <w:rPr>
          <w:rFonts w:ascii="Minion Pro" w:hAnsi="Minion Pro" w:cs="Adobe Arabic"/>
          <w:i/>
        </w:rPr>
      </w:pPr>
    </w:p>
    <w:p w:rsidR="00D6214E" w:rsidRPr="00D96AC0" w:rsidRDefault="005D5E1A" w:rsidP="00D6214E">
      <w:pPr>
        <w:spacing w:after="0" w:line="240" w:lineRule="auto"/>
        <w:jc w:val="center"/>
        <w:rPr>
          <w:rFonts w:ascii="Minion Pro" w:hAnsi="Minion Pro" w:cs="Adobe Arabic"/>
          <w:i/>
        </w:rPr>
      </w:pPr>
      <w:r>
        <w:rPr>
          <w:rFonts w:ascii="Minion Pro" w:hAnsi="Minion Pro" w:cs="Adobe Arabic"/>
          <w:i/>
        </w:rPr>
        <w:t>11</w:t>
      </w:r>
      <w:r w:rsidR="00D6214E" w:rsidRPr="00D96AC0">
        <w:rPr>
          <w:rFonts w:ascii="Minion Pro" w:hAnsi="Minion Pro" w:cs="Adobe Arabic"/>
          <w:i/>
        </w:rPr>
        <w:t xml:space="preserve">th Annual EMS Star of Life </w:t>
      </w:r>
    </w:p>
    <w:p w:rsidR="00D6214E" w:rsidRPr="00D96AC0" w:rsidRDefault="00D6214E" w:rsidP="00D6214E">
      <w:pPr>
        <w:spacing w:after="0" w:line="240" w:lineRule="auto"/>
        <w:jc w:val="center"/>
        <w:rPr>
          <w:rFonts w:ascii="Minion Pro" w:hAnsi="Minion Pro" w:cs="Adobe Arabic"/>
          <w:i/>
        </w:rPr>
      </w:pPr>
      <w:r w:rsidRPr="00D96AC0">
        <w:rPr>
          <w:rFonts w:ascii="Minion Pro" w:hAnsi="Minion Pro" w:cs="Adobe Arabic"/>
          <w:i/>
        </w:rPr>
        <w:t>Awards Dinner and Ceremony</w:t>
      </w:r>
    </w:p>
    <w:p w:rsidR="00D6214E" w:rsidRPr="00D96AC0" w:rsidRDefault="00D6214E" w:rsidP="00D6214E">
      <w:pPr>
        <w:spacing w:after="0" w:line="240" w:lineRule="auto"/>
        <w:jc w:val="center"/>
        <w:rPr>
          <w:rFonts w:ascii="Minion Pro" w:hAnsi="Minion Pro" w:cs="Adobe Arabic"/>
          <w:i/>
        </w:rPr>
      </w:pPr>
    </w:p>
    <w:p w:rsidR="00D6214E" w:rsidRPr="00D96AC0" w:rsidRDefault="00D6214E" w:rsidP="00D6214E">
      <w:pPr>
        <w:spacing w:after="0" w:line="240" w:lineRule="auto"/>
        <w:jc w:val="center"/>
        <w:rPr>
          <w:rFonts w:ascii="Minion Pro" w:hAnsi="Minion Pro" w:cs="Adobe Arabic"/>
          <w:b/>
          <w:i/>
        </w:rPr>
      </w:pPr>
      <w:r w:rsidRPr="00D96AC0">
        <w:rPr>
          <w:rFonts w:ascii="Minion Pro" w:hAnsi="Minion Pro" w:cs="Adobe Arabic"/>
          <w:b/>
          <w:i/>
        </w:rPr>
        <w:t xml:space="preserve">May </w:t>
      </w:r>
      <w:r>
        <w:rPr>
          <w:rFonts w:ascii="Minion Pro" w:hAnsi="Minion Pro" w:cs="Adobe Arabic"/>
          <w:b/>
          <w:i/>
        </w:rPr>
        <w:t>15, 2019</w:t>
      </w:r>
      <w:bookmarkStart w:id="0" w:name="_GoBack"/>
      <w:bookmarkEnd w:id="0"/>
    </w:p>
    <w:p w:rsidR="00D6214E" w:rsidRPr="00D96AC0" w:rsidRDefault="00D6214E" w:rsidP="00D6214E">
      <w:pPr>
        <w:spacing w:after="0" w:line="240" w:lineRule="auto"/>
        <w:jc w:val="center"/>
        <w:rPr>
          <w:rFonts w:ascii="Minion Pro" w:hAnsi="Minion Pro" w:cs="Adobe Arabic"/>
          <w:i/>
        </w:rPr>
      </w:pPr>
      <w:r w:rsidRPr="00D96AC0">
        <w:rPr>
          <w:rFonts w:ascii="Minion Pro" w:hAnsi="Minion Pro" w:cs="Adobe Arabic"/>
          <w:i/>
        </w:rPr>
        <w:t>Rocketown</w:t>
      </w:r>
    </w:p>
    <w:p w:rsidR="00D6214E" w:rsidRPr="00D96AC0" w:rsidRDefault="00D6214E" w:rsidP="00D6214E">
      <w:pPr>
        <w:spacing w:after="0" w:line="240" w:lineRule="auto"/>
        <w:jc w:val="center"/>
        <w:rPr>
          <w:rFonts w:ascii="Minion Pro" w:hAnsi="Minion Pro" w:cs="Adobe Arabic"/>
          <w:i/>
        </w:rPr>
      </w:pPr>
      <w:r w:rsidRPr="00D96AC0">
        <w:rPr>
          <w:rFonts w:ascii="Minion Pro" w:hAnsi="Minion Pro" w:cs="Adobe Arabic"/>
          <w:i/>
        </w:rPr>
        <w:t>601 4</w:t>
      </w:r>
      <w:r w:rsidRPr="00D96AC0">
        <w:rPr>
          <w:rFonts w:ascii="Minion Pro" w:hAnsi="Minion Pro" w:cs="Adobe Arabic"/>
          <w:i/>
          <w:vertAlign w:val="superscript"/>
        </w:rPr>
        <w:t>th</w:t>
      </w:r>
      <w:r w:rsidRPr="00D96AC0">
        <w:rPr>
          <w:rFonts w:ascii="Minion Pro" w:hAnsi="Minion Pro" w:cs="Adobe Arabic"/>
          <w:i/>
        </w:rPr>
        <w:t xml:space="preserve"> Avenue South</w:t>
      </w:r>
    </w:p>
    <w:p w:rsidR="00D6214E" w:rsidRPr="00D96AC0" w:rsidRDefault="00D6214E" w:rsidP="00D6214E">
      <w:pPr>
        <w:spacing w:after="0" w:line="240" w:lineRule="auto"/>
        <w:jc w:val="center"/>
        <w:rPr>
          <w:rFonts w:ascii="Minion Pro" w:hAnsi="Minion Pro" w:cs="Adobe Arabic"/>
          <w:i/>
        </w:rPr>
      </w:pPr>
      <w:r w:rsidRPr="00D96AC0">
        <w:rPr>
          <w:rFonts w:ascii="Minion Pro" w:hAnsi="Minion Pro" w:cs="Adobe Arabic"/>
          <w:i/>
        </w:rPr>
        <w:t>Nashville, TN 37210</w:t>
      </w:r>
    </w:p>
    <w:p w:rsidR="00D6214E" w:rsidRDefault="00D6214E" w:rsidP="00D6214E">
      <w:pPr>
        <w:spacing w:after="0" w:line="240" w:lineRule="auto"/>
        <w:jc w:val="center"/>
        <w:rPr>
          <w:rFonts w:ascii="Minion Pro" w:hAnsi="Minion Pro" w:cs="Adobe Arabic"/>
          <w:i/>
          <w:sz w:val="24"/>
          <w:szCs w:val="24"/>
        </w:rPr>
      </w:pPr>
    </w:p>
    <w:p w:rsidR="00D6214E" w:rsidRDefault="00D6214E" w:rsidP="00D6214E">
      <w:pPr>
        <w:rPr>
          <w:rFonts w:ascii="Minion Pro Cond" w:hAnsi="Minion Pro Cond" w:cs="Adobe Arabic"/>
          <w:sz w:val="24"/>
          <w:szCs w:val="24"/>
        </w:rPr>
      </w:pPr>
      <w:r>
        <w:rPr>
          <w:rFonts w:ascii="Minion Pro Cond" w:hAnsi="Minion Pro Cond" w:cs="Adobe Arabic"/>
          <w:sz w:val="24"/>
          <w:szCs w:val="24"/>
        </w:rPr>
        <w:t>Name of Company: __________________________________________________________</w:t>
      </w:r>
    </w:p>
    <w:p w:rsidR="00D6214E" w:rsidRDefault="00D6214E" w:rsidP="00D6214E">
      <w:pPr>
        <w:rPr>
          <w:rFonts w:ascii="Minion Pro Cond" w:hAnsi="Minion Pro Cond" w:cs="Adobe Arabic"/>
          <w:sz w:val="24"/>
          <w:szCs w:val="24"/>
        </w:rPr>
      </w:pPr>
      <w:r>
        <w:rPr>
          <w:rFonts w:ascii="Minion Pro Cond" w:hAnsi="Minion Pro Cond" w:cs="Adobe Arabic"/>
          <w:sz w:val="24"/>
          <w:szCs w:val="24"/>
        </w:rPr>
        <w:t>Address: _____________________________________________________________________</w:t>
      </w:r>
    </w:p>
    <w:p w:rsidR="00D6214E" w:rsidRDefault="00D6214E" w:rsidP="00D6214E">
      <w:pPr>
        <w:rPr>
          <w:rFonts w:ascii="Minion Pro Cond" w:hAnsi="Minion Pro Cond" w:cs="Adobe Arabic"/>
          <w:sz w:val="24"/>
          <w:szCs w:val="24"/>
        </w:rPr>
      </w:pPr>
      <w:r>
        <w:rPr>
          <w:rFonts w:ascii="Minion Pro Cond" w:hAnsi="Minion Pro Cond" w:cs="Adobe Arabic"/>
          <w:sz w:val="24"/>
          <w:szCs w:val="24"/>
        </w:rPr>
        <w:t>Contact Person: _________________________________________________________</w:t>
      </w:r>
    </w:p>
    <w:p w:rsidR="00D6214E" w:rsidRDefault="00D6214E" w:rsidP="00D6214E">
      <w:pPr>
        <w:rPr>
          <w:rFonts w:ascii="Minion Pro Cond" w:hAnsi="Minion Pro Cond" w:cs="Adobe Arabic"/>
          <w:sz w:val="24"/>
          <w:szCs w:val="24"/>
        </w:rPr>
      </w:pPr>
      <w:r>
        <w:rPr>
          <w:rFonts w:ascii="Minion Pro Cond" w:hAnsi="Minion Pro Cond" w:cs="Adobe Arabic"/>
          <w:sz w:val="24"/>
          <w:szCs w:val="24"/>
        </w:rPr>
        <w:t>Contact Number(s):___________________________________________</w:t>
      </w:r>
    </w:p>
    <w:p w:rsidR="00D6214E" w:rsidRDefault="00D6214E" w:rsidP="00D6214E">
      <w:pPr>
        <w:rPr>
          <w:rFonts w:ascii="Minion Pro Cond" w:hAnsi="Minion Pro Cond" w:cs="Adobe Arabic"/>
          <w:sz w:val="24"/>
          <w:szCs w:val="24"/>
        </w:rPr>
      </w:pPr>
      <w:r>
        <w:rPr>
          <w:rFonts w:ascii="Minion Pro Cond" w:hAnsi="Minion Pro Cond" w:cs="Adobe Arabic"/>
          <w:sz w:val="24"/>
          <w:szCs w:val="24"/>
        </w:rPr>
        <w:t>E-mail Address: _________________________________________________________</w:t>
      </w:r>
    </w:p>
    <w:p w:rsidR="00D6214E" w:rsidRDefault="00D6214E" w:rsidP="00D6214E">
      <w:pPr>
        <w:spacing w:line="180" w:lineRule="auto"/>
        <w:rPr>
          <w:rFonts w:ascii="Minion Pro Cond" w:hAnsi="Minion Pro Cond" w:cs="Adobe Arabic"/>
          <w:sz w:val="24"/>
          <w:szCs w:val="24"/>
        </w:rPr>
      </w:pPr>
      <w:r>
        <w:rPr>
          <w:rFonts w:ascii="Minion Pro Cond" w:hAnsi="Minion Pro Cond" w:cs="Adobe Arabic"/>
          <w:sz w:val="24"/>
          <w:szCs w:val="24"/>
        </w:rPr>
        <w:t xml:space="preserve">Name(s) of company representatives that will attend Star of Life Awards Dinner </w:t>
      </w:r>
    </w:p>
    <w:p w:rsidR="00D6214E" w:rsidRDefault="00D6214E" w:rsidP="00D6214E">
      <w:pPr>
        <w:spacing w:line="180" w:lineRule="auto"/>
        <w:rPr>
          <w:rFonts w:ascii="Minion Pro Cond" w:hAnsi="Minion Pro Cond" w:cs="Adobe Arabic"/>
          <w:sz w:val="24"/>
          <w:szCs w:val="24"/>
        </w:rPr>
      </w:pPr>
      <w:r>
        <w:rPr>
          <w:rFonts w:ascii="Minion Pro Cond" w:hAnsi="Minion Pro Cond" w:cs="Adobe Arabic"/>
          <w:sz w:val="24"/>
          <w:szCs w:val="24"/>
        </w:rPr>
        <w:t>(Reference sponsorship description to find out number of people included in sponsorship level):</w:t>
      </w:r>
    </w:p>
    <w:p w:rsidR="00D6214E" w:rsidRDefault="00D6214E" w:rsidP="00D6214E">
      <w:pPr>
        <w:spacing w:line="240" w:lineRule="auto"/>
        <w:rPr>
          <w:rFonts w:ascii="Minion Pro Cond" w:hAnsi="Minion Pro Cond" w:cs="Adobe Arabic"/>
          <w:sz w:val="24"/>
          <w:szCs w:val="24"/>
        </w:rPr>
      </w:pPr>
      <w:r>
        <w:rPr>
          <w:rFonts w:ascii="Minion Pro Cond" w:hAnsi="Minion Pro Cond" w:cs="Adobe Arabic"/>
          <w:sz w:val="24"/>
          <w:szCs w:val="24"/>
        </w:rPr>
        <w:t>__________________________________________________________________________________________</w:t>
      </w:r>
    </w:p>
    <w:p w:rsidR="00D6214E" w:rsidRPr="00FA4274" w:rsidRDefault="00D6214E" w:rsidP="00D6214E">
      <w:pPr>
        <w:spacing w:line="240" w:lineRule="auto"/>
        <w:jc w:val="center"/>
        <w:rPr>
          <w:rFonts w:ascii="Coneria Script Demo" w:hAnsi="Coneria Script Demo" w:cs="Adobe Arabic"/>
          <w:sz w:val="20"/>
          <w:szCs w:val="20"/>
        </w:rPr>
      </w:pPr>
      <w:r w:rsidRPr="00FA4274">
        <w:rPr>
          <w:rFonts w:ascii="Coneria Script Demo" w:hAnsi="Coneria Script Demo" w:cs="Adobe Arabic"/>
          <w:sz w:val="20"/>
          <w:szCs w:val="20"/>
        </w:rPr>
        <w:t xml:space="preserve">Sponsor Level </w:t>
      </w:r>
      <w:r w:rsidRPr="00FA4274">
        <w:rPr>
          <w:rFonts w:ascii="Rockwell" w:hAnsi="Rockwell" w:cs="Adobe Arabic"/>
          <w:sz w:val="20"/>
          <w:szCs w:val="20"/>
        </w:rPr>
        <w:t>(circle one)</w:t>
      </w:r>
      <w:r w:rsidRPr="00FA4274">
        <w:rPr>
          <w:rFonts w:ascii="Coneria Script Demo" w:hAnsi="Coneria Script Demo" w:cs="Adobe Arabic"/>
          <w:sz w:val="20"/>
          <w:szCs w:val="20"/>
        </w:rPr>
        <w:t>:</w:t>
      </w:r>
    </w:p>
    <w:p w:rsidR="00D6214E" w:rsidRPr="00FA4274" w:rsidRDefault="00D6214E" w:rsidP="00D6214E">
      <w:pPr>
        <w:spacing w:line="240" w:lineRule="auto"/>
        <w:jc w:val="center"/>
        <w:rPr>
          <w:rFonts w:ascii="Coneria Script Demo" w:hAnsi="Coneria Script Demo" w:cs="Adobe Arabic"/>
          <w:sz w:val="20"/>
          <w:szCs w:val="20"/>
        </w:rPr>
      </w:pPr>
      <w:r w:rsidRPr="00FA4274">
        <w:rPr>
          <w:rFonts w:ascii="Minion Pro Cond" w:hAnsi="Minion Pro Cond" w:cs="Adobe Arabic"/>
          <w:sz w:val="20"/>
          <w:szCs w:val="20"/>
        </w:rPr>
        <w:t>$5,000 Star Partner Level</w:t>
      </w:r>
      <w:r w:rsidRPr="00FA4274">
        <w:rPr>
          <w:rFonts w:ascii="Minion Pro Cond" w:hAnsi="Minion Pro Cond" w:cs="Adobe Arabic"/>
          <w:sz w:val="20"/>
          <w:szCs w:val="20"/>
        </w:rPr>
        <w:tab/>
        <w:t>$2,500 North Star Level</w:t>
      </w:r>
      <w:r w:rsidRPr="00FA4274">
        <w:rPr>
          <w:rFonts w:ascii="Minion Pro Cond" w:hAnsi="Minion Pro Cond" w:cs="Adobe Arabic"/>
          <w:sz w:val="20"/>
          <w:szCs w:val="20"/>
        </w:rPr>
        <w:tab/>
        <w:t>$1,500 Gold Star Level</w:t>
      </w:r>
    </w:p>
    <w:p w:rsidR="00D6214E" w:rsidRPr="00FA4274" w:rsidRDefault="00D6214E" w:rsidP="00D6214E">
      <w:pPr>
        <w:spacing w:line="240" w:lineRule="auto"/>
        <w:jc w:val="center"/>
        <w:rPr>
          <w:rFonts w:ascii="Minion Pro Cond" w:hAnsi="Minion Pro Cond" w:cs="Adobe Arabic"/>
          <w:sz w:val="20"/>
          <w:szCs w:val="20"/>
        </w:rPr>
      </w:pPr>
      <w:r w:rsidRPr="00FA4274">
        <w:rPr>
          <w:rFonts w:ascii="Minion Pro Cond" w:hAnsi="Minion Pro Cond" w:cs="Adobe Arabic"/>
          <w:sz w:val="20"/>
          <w:szCs w:val="20"/>
        </w:rPr>
        <w:t>$1,000 Silver Star Level</w:t>
      </w:r>
      <w:r w:rsidRPr="00FA4274">
        <w:rPr>
          <w:rFonts w:ascii="Minion Pro Cond" w:hAnsi="Minion Pro Cond" w:cs="Adobe Arabic"/>
          <w:sz w:val="20"/>
          <w:szCs w:val="20"/>
        </w:rPr>
        <w:tab/>
        <w:t>$500 Bronze Star Level</w:t>
      </w:r>
    </w:p>
    <w:p w:rsidR="00D6214E" w:rsidRPr="00FA4274" w:rsidRDefault="00D6214E" w:rsidP="00D6214E">
      <w:pPr>
        <w:spacing w:after="0" w:line="240" w:lineRule="auto"/>
        <w:jc w:val="center"/>
        <w:rPr>
          <w:rFonts w:ascii="Minion Pro Cond" w:hAnsi="Minion Pro Cond" w:cs="Adobe Arabic"/>
          <w:b/>
          <w:sz w:val="20"/>
          <w:szCs w:val="20"/>
        </w:rPr>
      </w:pPr>
      <w:r w:rsidRPr="00FA4274">
        <w:rPr>
          <w:rFonts w:ascii="Minion Pro Cond" w:hAnsi="Minion Pro Cond" w:cs="Adobe Arabic"/>
          <w:b/>
          <w:sz w:val="20"/>
          <w:szCs w:val="20"/>
        </w:rPr>
        <w:t>Please make checks payable to:</w:t>
      </w:r>
    </w:p>
    <w:p w:rsidR="00D6214E" w:rsidRPr="00FA4274" w:rsidRDefault="00D6214E" w:rsidP="00D6214E">
      <w:pPr>
        <w:spacing w:after="0" w:line="240" w:lineRule="auto"/>
        <w:jc w:val="center"/>
        <w:rPr>
          <w:rFonts w:ascii="Minion Pro Cond" w:hAnsi="Minion Pro Cond" w:cs="Adobe Arabic"/>
          <w:b/>
          <w:color w:val="1F497D" w:themeColor="text2"/>
          <w:sz w:val="20"/>
          <w:szCs w:val="20"/>
        </w:rPr>
      </w:pPr>
      <w:r w:rsidRPr="00FA4274">
        <w:rPr>
          <w:rFonts w:ascii="Minion Pro Cond" w:hAnsi="Minion Pro Cond" w:cs="Adobe Arabic"/>
          <w:b/>
          <w:color w:val="1F497D" w:themeColor="text2"/>
          <w:sz w:val="20"/>
          <w:szCs w:val="20"/>
        </w:rPr>
        <w:t>Children’s Emergency Care Alliance</w:t>
      </w:r>
    </w:p>
    <w:p w:rsidR="00D6214E" w:rsidRPr="00FA4274" w:rsidRDefault="00D6214E" w:rsidP="00D6214E">
      <w:pPr>
        <w:spacing w:after="0" w:line="240" w:lineRule="auto"/>
        <w:jc w:val="center"/>
        <w:rPr>
          <w:rFonts w:ascii="Minion Pro Cond" w:hAnsi="Minion Pro Cond" w:cs="Adobe Arabic"/>
          <w:i/>
          <w:sz w:val="20"/>
          <w:szCs w:val="20"/>
        </w:rPr>
      </w:pPr>
      <w:r w:rsidRPr="00FA4274">
        <w:rPr>
          <w:rFonts w:ascii="Minion Pro Cond" w:hAnsi="Minion Pro Cond" w:cs="Adobe Arabic"/>
          <w:i/>
          <w:sz w:val="20"/>
          <w:szCs w:val="20"/>
        </w:rPr>
        <w:t>Formerly</w:t>
      </w:r>
    </w:p>
    <w:p w:rsidR="00D6214E" w:rsidRPr="00FA4274" w:rsidRDefault="00D6214E" w:rsidP="00D6214E">
      <w:pPr>
        <w:spacing w:after="0" w:line="240" w:lineRule="auto"/>
        <w:jc w:val="center"/>
        <w:rPr>
          <w:rFonts w:ascii="Minion Pro Cond" w:hAnsi="Minion Pro Cond" w:cs="Adobe Arabic"/>
          <w:i/>
          <w:sz w:val="20"/>
          <w:szCs w:val="20"/>
        </w:rPr>
      </w:pPr>
      <w:r w:rsidRPr="00FA4274">
        <w:rPr>
          <w:rFonts w:ascii="Minion Pro Cond" w:hAnsi="Minion Pro Cond" w:cs="Adobe Arabic"/>
          <w:i/>
          <w:sz w:val="20"/>
          <w:szCs w:val="20"/>
        </w:rPr>
        <w:t>Tennessee Emergency Medical Services for Children Foundation</w:t>
      </w:r>
    </w:p>
    <w:p w:rsidR="00D6214E" w:rsidRPr="00FA4274" w:rsidRDefault="00D6214E" w:rsidP="00D6214E">
      <w:pPr>
        <w:spacing w:after="0" w:line="240" w:lineRule="auto"/>
        <w:jc w:val="center"/>
        <w:rPr>
          <w:rFonts w:ascii="Minion Pro Cond" w:hAnsi="Minion Pro Cond" w:cs="Adobe Arabic"/>
          <w:i/>
          <w:sz w:val="20"/>
          <w:szCs w:val="20"/>
        </w:rPr>
      </w:pPr>
    </w:p>
    <w:p w:rsidR="00D6214E" w:rsidRPr="00FA4274" w:rsidRDefault="00D6214E" w:rsidP="00D6214E">
      <w:pPr>
        <w:spacing w:after="0" w:line="240" w:lineRule="auto"/>
        <w:jc w:val="center"/>
        <w:rPr>
          <w:rFonts w:ascii="Minion Pro Cond" w:hAnsi="Minion Pro Cond" w:cs="Adobe Arabic"/>
          <w:b/>
          <w:sz w:val="20"/>
          <w:szCs w:val="20"/>
        </w:rPr>
      </w:pPr>
      <w:r w:rsidRPr="00FA4274">
        <w:rPr>
          <w:rFonts w:ascii="Minion Pro Cond" w:hAnsi="Minion Pro Cond" w:cs="Adobe Arabic"/>
          <w:b/>
          <w:sz w:val="20"/>
          <w:szCs w:val="20"/>
        </w:rPr>
        <w:t>Please Remit Checks to:</w:t>
      </w:r>
    </w:p>
    <w:p w:rsidR="00D6214E" w:rsidRPr="00FA4274" w:rsidRDefault="00D6214E" w:rsidP="00D6214E">
      <w:pPr>
        <w:spacing w:after="0" w:line="240" w:lineRule="auto"/>
        <w:jc w:val="center"/>
        <w:rPr>
          <w:rFonts w:ascii="Minion Pro Cond" w:hAnsi="Minion Pro Cond" w:cs="Adobe Arabic"/>
          <w:sz w:val="20"/>
          <w:szCs w:val="20"/>
        </w:rPr>
      </w:pPr>
      <w:r w:rsidRPr="00FA4274">
        <w:rPr>
          <w:rFonts w:ascii="Minion Pro Cond" w:hAnsi="Minion Pro Cond" w:cs="Adobe Arabic"/>
          <w:sz w:val="20"/>
          <w:szCs w:val="20"/>
        </w:rPr>
        <w:t>3841 Green</w:t>
      </w:r>
      <w:r>
        <w:rPr>
          <w:rFonts w:ascii="Minion Pro Cond" w:hAnsi="Minion Pro Cond" w:cs="Adobe Arabic"/>
          <w:sz w:val="20"/>
          <w:szCs w:val="20"/>
        </w:rPr>
        <w:t xml:space="preserve"> Hills Village Drive, Suite 3048</w:t>
      </w:r>
    </w:p>
    <w:p w:rsidR="00D6214E" w:rsidRPr="00FA4274" w:rsidRDefault="00D6214E" w:rsidP="00D6214E">
      <w:pPr>
        <w:spacing w:after="0" w:line="240" w:lineRule="auto"/>
        <w:jc w:val="center"/>
        <w:rPr>
          <w:rFonts w:ascii="Minion Pro Cond" w:hAnsi="Minion Pro Cond" w:cs="Adobe Arabic"/>
          <w:sz w:val="20"/>
          <w:szCs w:val="20"/>
        </w:rPr>
      </w:pPr>
      <w:r w:rsidRPr="00FA4274">
        <w:rPr>
          <w:rFonts w:ascii="Minion Pro Cond" w:hAnsi="Minion Pro Cond" w:cs="Adobe Arabic"/>
          <w:sz w:val="20"/>
          <w:szCs w:val="20"/>
        </w:rPr>
        <w:t>Nashville, Tennessee 37215</w:t>
      </w:r>
    </w:p>
    <w:p w:rsidR="00D6214E" w:rsidRPr="00FA4274" w:rsidRDefault="00D6214E" w:rsidP="00D6214E">
      <w:pPr>
        <w:spacing w:after="0"/>
        <w:rPr>
          <w:rFonts w:ascii="Minion Pro Cond" w:hAnsi="Minion Pro Cond" w:cs="Adobe Arabic"/>
          <w:sz w:val="20"/>
          <w:szCs w:val="20"/>
        </w:rPr>
      </w:pPr>
      <w:r w:rsidRPr="00FA4274">
        <w:rPr>
          <w:rFonts w:ascii="Minion Pro Cond" w:hAnsi="Minion Pro Cond" w:cs="Adobe Arabic"/>
          <w:sz w:val="20"/>
          <w:szCs w:val="20"/>
        </w:rPr>
        <w:tab/>
      </w:r>
    </w:p>
    <w:p w:rsidR="00D6214E" w:rsidRPr="00FA4274" w:rsidRDefault="00D6214E" w:rsidP="00D6214E">
      <w:pPr>
        <w:spacing w:after="0"/>
        <w:jc w:val="center"/>
        <w:rPr>
          <w:rFonts w:ascii="Minion Pro Cond" w:hAnsi="Minion Pro Cond" w:cs="Adobe Arabic"/>
          <w:sz w:val="20"/>
          <w:szCs w:val="20"/>
        </w:rPr>
      </w:pPr>
      <w:r w:rsidRPr="00FA4274">
        <w:rPr>
          <w:rFonts w:ascii="Minion Pro Cond" w:hAnsi="Minion Pro Cond" w:cs="Adobe Arabic"/>
          <w:sz w:val="20"/>
          <w:szCs w:val="20"/>
        </w:rPr>
        <w:t>*Preference of payment by check, thank you!</w:t>
      </w:r>
    </w:p>
    <w:p w:rsidR="00D6214E" w:rsidRPr="00FA4274" w:rsidRDefault="00D6214E" w:rsidP="00D6214E">
      <w:pPr>
        <w:spacing w:after="0"/>
        <w:jc w:val="center"/>
        <w:rPr>
          <w:rFonts w:ascii="Coneria Script Demo" w:hAnsi="Coneria Script Demo" w:cs="Adobe Arabic"/>
          <w:b/>
          <w:sz w:val="20"/>
          <w:szCs w:val="20"/>
        </w:rPr>
      </w:pPr>
    </w:p>
    <w:p w:rsidR="00D6214E" w:rsidRPr="00FA4274" w:rsidRDefault="00D6214E" w:rsidP="00D6214E">
      <w:pPr>
        <w:spacing w:after="0"/>
        <w:jc w:val="center"/>
        <w:rPr>
          <w:rFonts w:ascii="Coneria Script Demo" w:hAnsi="Coneria Script Demo" w:cs="Adobe Arabic"/>
          <w:b/>
          <w:sz w:val="20"/>
          <w:szCs w:val="20"/>
        </w:rPr>
      </w:pPr>
      <w:r w:rsidRPr="00FA4274">
        <w:rPr>
          <w:rFonts w:ascii="Coneria Script Demo" w:hAnsi="Coneria Script Demo" w:cs="Adobe Arabic"/>
          <w:b/>
          <w:sz w:val="20"/>
          <w:szCs w:val="20"/>
        </w:rPr>
        <w:t>Deadlin</w:t>
      </w:r>
      <w:r w:rsidR="005D5E1A">
        <w:rPr>
          <w:rFonts w:ascii="Coneria Script Demo" w:hAnsi="Coneria Script Demo" w:cs="Adobe Arabic"/>
          <w:b/>
          <w:sz w:val="20"/>
          <w:szCs w:val="20"/>
        </w:rPr>
        <w:t>e for Sponsorship is May 4, 2019</w:t>
      </w:r>
    </w:p>
    <w:p w:rsidR="00D6214E" w:rsidRDefault="00D6214E" w:rsidP="00D6214E">
      <w:pPr>
        <w:spacing w:after="0"/>
        <w:jc w:val="center"/>
        <w:rPr>
          <w:rFonts w:ascii="Minion Pro" w:hAnsi="Minion Pro" w:cs="Adobe Arabic"/>
          <w:sz w:val="20"/>
          <w:szCs w:val="20"/>
        </w:rPr>
      </w:pPr>
      <w:r>
        <w:rPr>
          <w:rFonts w:ascii="Minion Pro" w:hAnsi="Minion Pro" w:cs="Adobe Arabic"/>
          <w:sz w:val="20"/>
          <w:szCs w:val="20"/>
        </w:rPr>
        <w:t>Thanks you for supporting our efforts to honor and recognize the state of Tennessee’s exceptional EMS Providers! Your sponsorship will help us provide an event designed to publicize the value of our prehospital delivery systems.</w:t>
      </w:r>
    </w:p>
    <w:p w:rsidR="00D6214E" w:rsidRDefault="00D6214E" w:rsidP="00D6214E">
      <w:pPr>
        <w:pStyle w:val="CM16"/>
        <w:spacing w:after="0"/>
        <w:jc w:val="both"/>
        <w:rPr>
          <w:rFonts w:ascii="Minion Pro" w:hAnsi="Minion Pro" w:cs="Tahoma"/>
        </w:rPr>
      </w:pPr>
      <w:r>
        <w:rPr>
          <w:rFonts w:ascii="Minion Pro" w:hAnsi="Minion Pro" w:cs="Adobe Arabic"/>
          <w:sz w:val="20"/>
          <w:szCs w:val="20"/>
        </w:rPr>
        <w:t xml:space="preserve">If you have any questions, please feel free to contact Marisa Moyers at </w:t>
      </w:r>
      <w:r>
        <w:rPr>
          <w:rFonts w:ascii="Minion Pro" w:hAnsi="Minion Pro" w:cs="Tahoma"/>
          <w:sz w:val="23"/>
          <w:szCs w:val="23"/>
        </w:rPr>
        <w:t xml:space="preserve">at </w:t>
      </w:r>
      <w:hyperlink r:id="rId11" w:history="1">
        <w:r w:rsidRPr="000F681E">
          <w:rPr>
            <w:rStyle w:val="Hyperlink"/>
            <w:rFonts w:ascii="Minion Pro" w:hAnsi="Minion Pro" w:cs="Tahoma"/>
            <w:sz w:val="23"/>
            <w:szCs w:val="23"/>
          </w:rPr>
          <w:t>marisa.moyers@erlanger.org</w:t>
        </w:r>
      </w:hyperlink>
      <w:r>
        <w:rPr>
          <w:rFonts w:ascii="Minion Pro" w:hAnsi="Minion Pro" w:cs="Tahoma"/>
          <w:sz w:val="23"/>
          <w:szCs w:val="23"/>
        </w:rPr>
        <w:t xml:space="preserve"> or 423-778.7262</w:t>
      </w:r>
    </w:p>
    <w:p w:rsidR="00D6214E" w:rsidRPr="00B371CE" w:rsidRDefault="00D6214E" w:rsidP="00D6214E">
      <w:pPr>
        <w:spacing w:after="0"/>
        <w:jc w:val="center"/>
        <w:rPr>
          <w:rFonts w:ascii="Minion Pro" w:hAnsi="Minion Pro" w:cs="Adobe Arabic"/>
          <w:sz w:val="20"/>
          <w:szCs w:val="20"/>
        </w:rPr>
      </w:pPr>
    </w:p>
    <w:p w:rsidR="00E94AA6" w:rsidRDefault="00E94AA6" w:rsidP="00F36B2E">
      <w:pPr>
        <w:spacing w:line="180" w:lineRule="auto"/>
        <w:rPr>
          <w:rFonts w:ascii="Coneria Script Demo" w:hAnsi="Coneria Script Demo" w:cs="Adobe Arabic"/>
          <w:sz w:val="32"/>
          <w:szCs w:val="32"/>
        </w:rPr>
      </w:pPr>
    </w:p>
    <w:sectPr w:rsidR="00E94AA6" w:rsidSect="001266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54" w:rsidRDefault="00214C54" w:rsidP="00D33A44">
      <w:pPr>
        <w:spacing w:after="0" w:line="240" w:lineRule="auto"/>
      </w:pPr>
      <w:r>
        <w:separator/>
      </w:r>
    </w:p>
  </w:endnote>
  <w:endnote w:type="continuationSeparator" w:id="0">
    <w:p w:rsidR="00214C54" w:rsidRDefault="00214C54" w:rsidP="00D3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eria Script Demo">
    <w:altName w:val="Times New Roman"/>
    <w:charset w:val="00"/>
    <w:family w:val="auto"/>
    <w:pitch w:val="variable"/>
    <w:sig w:usb0="00000001" w:usb1="4000004A" w:usb2="00000000" w:usb3="00000000" w:csb0="00000193"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Brannboll Smal">
    <w:altName w:val="Times New Roman"/>
    <w:charset w:val="00"/>
    <w:family w:val="auto"/>
    <w:pitch w:val="variable"/>
    <w:sig w:usb0="00000001" w:usb1="5000004A" w:usb2="00000000" w:usb3="00000000" w:csb0="0000019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54" w:rsidRDefault="00214C54" w:rsidP="00D33A44">
      <w:pPr>
        <w:spacing w:after="0" w:line="240" w:lineRule="auto"/>
      </w:pPr>
      <w:r>
        <w:separator/>
      </w:r>
    </w:p>
  </w:footnote>
  <w:footnote w:type="continuationSeparator" w:id="0">
    <w:p w:rsidR="00214C54" w:rsidRDefault="00214C54" w:rsidP="00D3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F76"/>
    <w:multiLevelType w:val="hybridMultilevel"/>
    <w:tmpl w:val="E9E2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02AB"/>
    <w:multiLevelType w:val="hybridMultilevel"/>
    <w:tmpl w:val="021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96202"/>
    <w:multiLevelType w:val="hybridMultilevel"/>
    <w:tmpl w:val="512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6F"/>
    <w:rsid w:val="00031A7D"/>
    <w:rsid w:val="000974AD"/>
    <w:rsid w:val="0012668B"/>
    <w:rsid w:val="0019010C"/>
    <w:rsid w:val="001A30B4"/>
    <w:rsid w:val="001B6D0A"/>
    <w:rsid w:val="00202E7D"/>
    <w:rsid w:val="002076DD"/>
    <w:rsid w:val="00214C54"/>
    <w:rsid w:val="00276C13"/>
    <w:rsid w:val="002E1718"/>
    <w:rsid w:val="003033C2"/>
    <w:rsid w:val="00320BC8"/>
    <w:rsid w:val="0032713C"/>
    <w:rsid w:val="0037319F"/>
    <w:rsid w:val="003A560B"/>
    <w:rsid w:val="004211E3"/>
    <w:rsid w:val="004354F7"/>
    <w:rsid w:val="00436DE6"/>
    <w:rsid w:val="004756F2"/>
    <w:rsid w:val="004A0D0A"/>
    <w:rsid w:val="004D7134"/>
    <w:rsid w:val="00503027"/>
    <w:rsid w:val="00512309"/>
    <w:rsid w:val="00542B82"/>
    <w:rsid w:val="00565C7B"/>
    <w:rsid w:val="00584A03"/>
    <w:rsid w:val="00593285"/>
    <w:rsid w:val="00596FEE"/>
    <w:rsid w:val="005D5E1A"/>
    <w:rsid w:val="006023AF"/>
    <w:rsid w:val="00637876"/>
    <w:rsid w:val="0064212E"/>
    <w:rsid w:val="006C1856"/>
    <w:rsid w:val="006C5C13"/>
    <w:rsid w:val="006E40A0"/>
    <w:rsid w:val="006E7948"/>
    <w:rsid w:val="007259FC"/>
    <w:rsid w:val="00745773"/>
    <w:rsid w:val="007630EB"/>
    <w:rsid w:val="007741E4"/>
    <w:rsid w:val="00775DE5"/>
    <w:rsid w:val="007C32A8"/>
    <w:rsid w:val="007D06EE"/>
    <w:rsid w:val="007E16B3"/>
    <w:rsid w:val="00835FBA"/>
    <w:rsid w:val="00853551"/>
    <w:rsid w:val="008708D6"/>
    <w:rsid w:val="00875575"/>
    <w:rsid w:val="00890D34"/>
    <w:rsid w:val="00911D1D"/>
    <w:rsid w:val="00956D88"/>
    <w:rsid w:val="00A97D3B"/>
    <w:rsid w:val="00AB3EE0"/>
    <w:rsid w:val="00B16D88"/>
    <w:rsid w:val="00B512D2"/>
    <w:rsid w:val="00B734CF"/>
    <w:rsid w:val="00B965D1"/>
    <w:rsid w:val="00BB6DF5"/>
    <w:rsid w:val="00BF02DC"/>
    <w:rsid w:val="00BF3A90"/>
    <w:rsid w:val="00C22410"/>
    <w:rsid w:val="00C273A8"/>
    <w:rsid w:val="00CB114B"/>
    <w:rsid w:val="00CE1909"/>
    <w:rsid w:val="00CF22C2"/>
    <w:rsid w:val="00D33A44"/>
    <w:rsid w:val="00D6214E"/>
    <w:rsid w:val="00D62B1D"/>
    <w:rsid w:val="00D76848"/>
    <w:rsid w:val="00DB5ED7"/>
    <w:rsid w:val="00DD2571"/>
    <w:rsid w:val="00E16DD0"/>
    <w:rsid w:val="00E224C1"/>
    <w:rsid w:val="00E3385A"/>
    <w:rsid w:val="00E77976"/>
    <w:rsid w:val="00E94AA6"/>
    <w:rsid w:val="00EE2024"/>
    <w:rsid w:val="00EF7B6F"/>
    <w:rsid w:val="00F36B2E"/>
    <w:rsid w:val="00F832BF"/>
    <w:rsid w:val="00F85C96"/>
    <w:rsid w:val="00F86D24"/>
    <w:rsid w:val="00FC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E80D"/>
  <w15:docId w15:val="{B9BB8D57-1454-460D-BAC2-C69D5CE0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6F"/>
    <w:rPr>
      <w:rFonts w:ascii="Tahoma" w:hAnsi="Tahoma" w:cs="Tahoma"/>
      <w:sz w:val="16"/>
      <w:szCs w:val="16"/>
    </w:rPr>
  </w:style>
  <w:style w:type="paragraph" w:styleId="ListParagraph">
    <w:name w:val="List Paragraph"/>
    <w:basedOn w:val="Normal"/>
    <w:uiPriority w:val="34"/>
    <w:qFormat/>
    <w:rsid w:val="00D33A44"/>
    <w:pPr>
      <w:ind w:left="720"/>
      <w:contextualSpacing/>
    </w:pPr>
  </w:style>
  <w:style w:type="paragraph" w:styleId="Header">
    <w:name w:val="header"/>
    <w:basedOn w:val="Normal"/>
    <w:link w:val="HeaderChar"/>
    <w:uiPriority w:val="99"/>
    <w:unhideWhenUsed/>
    <w:rsid w:val="00D3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44"/>
  </w:style>
  <w:style w:type="paragraph" w:styleId="Footer">
    <w:name w:val="footer"/>
    <w:basedOn w:val="Normal"/>
    <w:link w:val="FooterChar"/>
    <w:uiPriority w:val="99"/>
    <w:unhideWhenUsed/>
    <w:rsid w:val="00D3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44"/>
  </w:style>
  <w:style w:type="paragraph" w:styleId="Quote">
    <w:name w:val="Quote"/>
    <w:basedOn w:val="Normal"/>
    <w:next w:val="Normal"/>
    <w:link w:val="QuoteChar"/>
    <w:uiPriority w:val="29"/>
    <w:qFormat/>
    <w:rsid w:val="0012668B"/>
    <w:rPr>
      <w:rFonts w:eastAsiaTheme="minorEastAsia"/>
      <w:i/>
      <w:iCs/>
      <w:color w:val="000000" w:themeColor="text1"/>
      <w:lang w:eastAsia="ja-JP"/>
    </w:rPr>
  </w:style>
  <w:style w:type="character" w:customStyle="1" w:styleId="QuoteChar">
    <w:name w:val="Quote Char"/>
    <w:basedOn w:val="DefaultParagraphFont"/>
    <w:link w:val="Quote"/>
    <w:uiPriority w:val="29"/>
    <w:rsid w:val="0012668B"/>
    <w:rPr>
      <w:rFonts w:eastAsiaTheme="minorEastAsia"/>
      <w:i/>
      <w:iCs/>
      <w:color w:val="000000" w:themeColor="text1"/>
      <w:lang w:eastAsia="ja-JP"/>
    </w:rPr>
  </w:style>
  <w:style w:type="character" w:styleId="Hyperlink">
    <w:name w:val="Hyperlink"/>
    <w:basedOn w:val="DefaultParagraphFont"/>
    <w:uiPriority w:val="99"/>
    <w:unhideWhenUsed/>
    <w:rsid w:val="0012668B"/>
    <w:rPr>
      <w:color w:val="0000FF" w:themeColor="hyperlink"/>
      <w:u w:val="single"/>
    </w:rPr>
  </w:style>
  <w:style w:type="paragraph" w:customStyle="1" w:styleId="CM16">
    <w:name w:val="CM16"/>
    <w:basedOn w:val="Normal"/>
    <w:next w:val="Normal"/>
    <w:rsid w:val="00D6214E"/>
    <w:pPr>
      <w:widowControl w:val="0"/>
      <w:autoSpaceDE w:val="0"/>
      <w:autoSpaceDN w:val="0"/>
      <w:adjustRightInd w:val="0"/>
      <w:spacing w:after="483" w:line="240" w:lineRule="auto"/>
    </w:pPr>
    <w:rPr>
      <w:rFonts w:ascii="Helvetica" w:eastAsia="Times New Roman"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a.moyers@erlanger.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8D96-8A9E-4DF7-93E7-C7193B02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Brittany M</dc:creator>
  <cp:lastModifiedBy>Holt, Kristin J</cp:lastModifiedBy>
  <cp:revision>3</cp:revision>
  <cp:lastPrinted>2014-02-24T20:18:00Z</cp:lastPrinted>
  <dcterms:created xsi:type="dcterms:W3CDTF">2019-01-02T16:16:00Z</dcterms:created>
  <dcterms:modified xsi:type="dcterms:W3CDTF">2019-01-17T20:22:00Z</dcterms:modified>
</cp:coreProperties>
</file>